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06" w:rsidRDefault="00BB6206" w:rsidP="00BB6206">
      <w:pPr>
        <w:jc w:val="center"/>
        <w:rPr>
          <w:b/>
          <w:bCs/>
          <w:szCs w:val="20"/>
        </w:rPr>
      </w:pPr>
      <w:r>
        <w:rPr>
          <w:b/>
          <w:bCs/>
          <w:color w:val="000000"/>
          <w:szCs w:val="20"/>
        </w:rPr>
        <w:t>ТЕРРИТОРИАЛЬНАЯ</w:t>
      </w:r>
      <w:r>
        <w:rPr>
          <w:color w:val="000000"/>
          <w:szCs w:val="20"/>
        </w:rPr>
        <w:t xml:space="preserve"> </w:t>
      </w:r>
      <w:r>
        <w:rPr>
          <w:b/>
          <w:bCs/>
          <w:szCs w:val="20"/>
        </w:rPr>
        <w:t>ИЗБИРАТЕЛЬНАЯ КОМИССИЯ</w:t>
      </w:r>
    </w:p>
    <w:p w:rsidR="00BB6206" w:rsidRDefault="00BB6206" w:rsidP="00BB6206">
      <w:pPr>
        <w:keepNext/>
        <w:widowControl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ТУЖИНСКОГО РАЙОНА КИРОВСКОЙ ОБЛАСТИ</w:t>
      </w:r>
    </w:p>
    <w:p w:rsidR="00BB6206" w:rsidRDefault="00BB6206" w:rsidP="00BB6206">
      <w:pPr>
        <w:keepNext/>
        <w:widowControl w:val="0"/>
        <w:jc w:val="center"/>
        <w:rPr>
          <w:b/>
          <w:bCs/>
          <w:szCs w:val="20"/>
        </w:rPr>
      </w:pPr>
    </w:p>
    <w:p w:rsidR="00BB6206" w:rsidRPr="008F4BFE" w:rsidRDefault="00BB6206" w:rsidP="00BB6206">
      <w:pPr>
        <w:jc w:val="both"/>
        <w:rPr>
          <w:b/>
          <w:bCs/>
        </w:rPr>
      </w:pPr>
    </w:p>
    <w:p w:rsidR="00BB6206" w:rsidRPr="008F4BFE" w:rsidRDefault="00BB6206" w:rsidP="00BB6206">
      <w:pPr>
        <w:spacing w:before="100" w:after="100"/>
        <w:jc w:val="center"/>
        <w:rPr>
          <w:b/>
          <w:bCs/>
        </w:rPr>
      </w:pPr>
      <w:r w:rsidRPr="008F4BFE">
        <w:rPr>
          <w:b/>
          <w:bCs/>
        </w:rPr>
        <w:t>ПОСТАНОВЛЕНИЕ</w:t>
      </w:r>
    </w:p>
    <w:tbl>
      <w:tblPr>
        <w:tblW w:w="0" w:type="auto"/>
        <w:tblInd w:w="-34" w:type="dxa"/>
        <w:tblLayout w:type="fixed"/>
        <w:tblLook w:val="04A0"/>
      </w:tblPr>
      <w:tblGrid>
        <w:gridCol w:w="3391"/>
        <w:gridCol w:w="3107"/>
        <w:gridCol w:w="3283"/>
      </w:tblGrid>
      <w:tr w:rsidR="00BB6206" w:rsidRPr="00DC6FD0" w:rsidTr="009C636E">
        <w:tc>
          <w:tcPr>
            <w:tcW w:w="3391" w:type="dxa"/>
            <w:hideMark/>
          </w:tcPr>
          <w:p w:rsidR="00BB6206" w:rsidRPr="00DC6FD0" w:rsidRDefault="00BB6206" w:rsidP="009C636E">
            <w:pPr>
              <w:spacing w:before="100" w:after="100"/>
            </w:pPr>
            <w:r>
              <w:t>13.06.2019</w:t>
            </w:r>
          </w:p>
        </w:tc>
        <w:tc>
          <w:tcPr>
            <w:tcW w:w="3107" w:type="dxa"/>
          </w:tcPr>
          <w:p w:rsidR="00BB6206" w:rsidRPr="00DC6FD0" w:rsidRDefault="00BB6206" w:rsidP="009C636E">
            <w:pPr>
              <w:spacing w:before="100" w:after="100"/>
              <w:jc w:val="center"/>
            </w:pPr>
          </w:p>
        </w:tc>
        <w:tc>
          <w:tcPr>
            <w:tcW w:w="3283" w:type="dxa"/>
            <w:hideMark/>
          </w:tcPr>
          <w:p w:rsidR="00BB6206" w:rsidRPr="00DC6FD0" w:rsidRDefault="00BB6206" w:rsidP="009C636E">
            <w:pPr>
              <w:spacing w:before="100" w:after="100"/>
              <w:jc w:val="center"/>
            </w:pPr>
            <w:r>
              <w:t xml:space="preserve">                     № 68/455</w:t>
            </w:r>
          </w:p>
        </w:tc>
      </w:tr>
    </w:tbl>
    <w:p w:rsidR="00BB6206" w:rsidRPr="00DC6FD0" w:rsidRDefault="00BB6206" w:rsidP="00BB6206">
      <w:pPr>
        <w:spacing w:before="100" w:after="100"/>
        <w:jc w:val="center"/>
        <w:rPr>
          <w:sz w:val="10"/>
          <w:szCs w:val="10"/>
        </w:rPr>
      </w:pPr>
    </w:p>
    <w:tbl>
      <w:tblPr>
        <w:tblW w:w="9750" w:type="dxa"/>
        <w:jc w:val="center"/>
        <w:tblLayout w:type="fixed"/>
        <w:tblLook w:val="04A0"/>
      </w:tblPr>
      <w:tblGrid>
        <w:gridCol w:w="9750"/>
      </w:tblGrid>
      <w:tr w:rsidR="00BB6206" w:rsidRPr="00DC6FD0" w:rsidTr="009C636E">
        <w:trPr>
          <w:jc w:val="center"/>
        </w:trPr>
        <w:tc>
          <w:tcPr>
            <w:tcW w:w="9748" w:type="dxa"/>
            <w:hideMark/>
          </w:tcPr>
          <w:p w:rsidR="00BB6206" w:rsidRPr="00DC6FD0" w:rsidRDefault="00BB6206" w:rsidP="009C636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6FD0">
              <w:rPr>
                <w:b/>
              </w:rPr>
              <w:t xml:space="preserve">О Комплексе мер по обеспечению информирования избирателей </w:t>
            </w:r>
            <w:r w:rsidRPr="00DC6FD0">
              <w:rPr>
                <w:b/>
              </w:rPr>
              <w:br/>
              <w:t>о зарегистрированных кандидатах при проведении</w:t>
            </w:r>
            <w:r>
              <w:rPr>
                <w:b/>
              </w:rPr>
              <w:t xml:space="preserve"> </w:t>
            </w:r>
            <w:r w:rsidRPr="00DC6FD0">
              <w:rPr>
                <w:b/>
              </w:rPr>
              <w:t>выборо</w:t>
            </w:r>
            <w:r>
              <w:rPr>
                <w:b/>
              </w:rPr>
              <w:t xml:space="preserve">в главы </w:t>
            </w:r>
            <w:proofErr w:type="spellStart"/>
            <w:r>
              <w:rPr>
                <w:b/>
              </w:rPr>
              <w:t>Тужинского</w:t>
            </w:r>
            <w:proofErr w:type="spellEnd"/>
            <w:r>
              <w:rPr>
                <w:b/>
              </w:rPr>
              <w:t xml:space="preserve"> городского поселения </w:t>
            </w:r>
            <w:proofErr w:type="spellStart"/>
            <w:r>
              <w:rPr>
                <w:b/>
              </w:rPr>
              <w:t>Тужинского</w:t>
            </w:r>
            <w:proofErr w:type="spellEnd"/>
            <w:r>
              <w:rPr>
                <w:b/>
              </w:rPr>
              <w:t xml:space="preserve"> района Кировской области 8 сентября 2019 года</w:t>
            </w:r>
          </w:p>
        </w:tc>
      </w:tr>
    </w:tbl>
    <w:p w:rsidR="00BB6206" w:rsidRPr="00DC6FD0" w:rsidRDefault="00BB6206" w:rsidP="00BB6206">
      <w:pPr>
        <w:overflowPunct w:val="0"/>
        <w:autoSpaceDE w:val="0"/>
        <w:autoSpaceDN w:val="0"/>
        <w:adjustRightInd w:val="0"/>
        <w:ind w:firstLine="709"/>
        <w:jc w:val="both"/>
      </w:pPr>
    </w:p>
    <w:p w:rsidR="00BB6206" w:rsidRPr="00DC6FD0" w:rsidRDefault="00BB6206" w:rsidP="00BB6206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</w:pPr>
      <w:proofErr w:type="gramStart"/>
      <w:r w:rsidRPr="00DC6FD0">
        <w:t>В соответствии с пунктом 8 статьи 33 Федерального закона «Об основных гарантиях избирательных прав и права на участие в референдуме граждан Российской Федерации», пунктом 7 части 2 статьи 6 Федерального закона «О персональных данных», частью 7 статьи 30.9, частями 11, 12 статьи 30.10,частями 2, 3 статьи 49, частями 3, 4 статьи 55 Закона Кировской области «О выборах депутатов представительных</w:t>
      </w:r>
      <w:proofErr w:type="gramEnd"/>
      <w:r w:rsidRPr="00DC6FD0">
        <w:t xml:space="preserve"> органов и глав  муниципальных образований  в Кировской области» </w:t>
      </w:r>
      <w:r>
        <w:t xml:space="preserve">территориальная </w:t>
      </w:r>
      <w:r w:rsidRPr="00DC6FD0">
        <w:t>из</w:t>
      </w:r>
      <w:r>
        <w:t xml:space="preserve">бирательная комиссия </w:t>
      </w:r>
      <w:proofErr w:type="spellStart"/>
      <w:r>
        <w:t>Тужинского</w:t>
      </w:r>
      <w:proofErr w:type="spellEnd"/>
      <w:r>
        <w:t xml:space="preserve"> района </w:t>
      </w:r>
      <w:r w:rsidRPr="00DC6FD0">
        <w:t>ПОСТАНОВЛЯЕТ:</w:t>
      </w:r>
    </w:p>
    <w:p w:rsidR="00BB6206" w:rsidRPr="00DC6FD0" w:rsidRDefault="00BB6206" w:rsidP="00BB6206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</w:pPr>
      <w:r w:rsidRPr="00DC6FD0">
        <w:t>1. Утвердить Комплекс мер по обеспечению информирования избирателей о зарегистрированных кандидатах при</w:t>
      </w:r>
      <w:r w:rsidRPr="00DC6FD0">
        <w:rPr>
          <w:b/>
        </w:rPr>
        <w:t xml:space="preserve"> </w:t>
      </w:r>
      <w:r w:rsidRPr="00A92750">
        <w:t xml:space="preserve">проведении выборов главы </w:t>
      </w:r>
      <w:proofErr w:type="spellStart"/>
      <w:r w:rsidRPr="00A92750">
        <w:t>Тужинского</w:t>
      </w:r>
      <w:proofErr w:type="spellEnd"/>
      <w:r w:rsidRPr="00A92750">
        <w:t xml:space="preserve"> городского поселения </w:t>
      </w:r>
      <w:proofErr w:type="spellStart"/>
      <w:r w:rsidRPr="00A92750">
        <w:t>Тужинского</w:t>
      </w:r>
      <w:proofErr w:type="spellEnd"/>
      <w:r w:rsidRPr="00A92750">
        <w:t xml:space="preserve"> района Кировской области 8 сентября 2019 года</w:t>
      </w:r>
      <w:r>
        <w:t xml:space="preserve">. </w:t>
      </w:r>
      <w:r w:rsidRPr="00DC6FD0">
        <w:t>Прилагается.</w:t>
      </w:r>
    </w:p>
    <w:p w:rsidR="00BB6206" w:rsidRPr="00DC6FD0" w:rsidRDefault="00BB6206" w:rsidP="00BB6206">
      <w:pPr>
        <w:tabs>
          <w:tab w:val="left" w:pos="142"/>
        </w:tabs>
        <w:spacing w:line="360" w:lineRule="auto"/>
        <w:ind w:firstLine="709"/>
        <w:jc w:val="both"/>
        <w:rPr>
          <w:szCs w:val="28"/>
        </w:rPr>
      </w:pPr>
      <w:r w:rsidRPr="00DC6FD0">
        <w:t>2. </w:t>
      </w:r>
      <w:r>
        <w:rPr>
          <w:szCs w:val="28"/>
        </w:rPr>
        <w:t xml:space="preserve">Настоящее постановление разместить на сайте администрации </w:t>
      </w:r>
      <w:proofErr w:type="spellStart"/>
      <w:r>
        <w:rPr>
          <w:szCs w:val="28"/>
        </w:rPr>
        <w:t>Тужинского</w:t>
      </w:r>
      <w:proofErr w:type="spellEnd"/>
      <w:r>
        <w:rPr>
          <w:szCs w:val="28"/>
        </w:rPr>
        <w:t xml:space="preserve"> муниципального района</w:t>
      </w:r>
      <w:r w:rsidRPr="00DC6FD0">
        <w:rPr>
          <w:szCs w:val="28"/>
        </w:rPr>
        <w:t xml:space="preserve"> в информационно-телекоммуникационной сети Интернет.</w:t>
      </w:r>
    </w:p>
    <w:p w:rsidR="00BB6206" w:rsidRDefault="00BB6206" w:rsidP="00BB6206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</w:pPr>
      <w:r w:rsidRPr="00DC6FD0">
        <w:t xml:space="preserve">3. Контроль за исполнением настоящего постановления возложить на заместителя председателя </w:t>
      </w:r>
      <w:r>
        <w:t xml:space="preserve">территориальной </w:t>
      </w:r>
      <w:r w:rsidRPr="00DC6FD0">
        <w:t>избирательн</w:t>
      </w:r>
      <w:r>
        <w:t xml:space="preserve">ой комиссии </w:t>
      </w:r>
      <w:proofErr w:type="spellStart"/>
      <w:r>
        <w:t>Тужинского</w:t>
      </w:r>
      <w:proofErr w:type="spellEnd"/>
      <w:r>
        <w:t xml:space="preserve"> района </w:t>
      </w:r>
      <w:proofErr w:type="spellStart"/>
      <w:r>
        <w:t>В.В.Полубоярцева</w:t>
      </w:r>
      <w:proofErr w:type="spellEnd"/>
      <w:proofErr w:type="gramStart"/>
      <w:r w:rsidRPr="00DC6FD0">
        <w:t xml:space="preserve"> .</w:t>
      </w:r>
      <w:proofErr w:type="gramEnd"/>
    </w:p>
    <w:p w:rsidR="00BB6206" w:rsidRPr="00DC6FD0" w:rsidRDefault="00BB6206" w:rsidP="00BB6206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BB6206" w:rsidRDefault="00BB6206" w:rsidP="00BB6206">
      <w:pPr>
        <w:ind w:left="5761"/>
        <w:jc w:val="center"/>
      </w:pPr>
    </w:p>
    <w:tbl>
      <w:tblPr>
        <w:tblW w:w="9291" w:type="dxa"/>
        <w:tblLayout w:type="fixed"/>
        <w:tblLook w:val="0000"/>
      </w:tblPr>
      <w:tblGrid>
        <w:gridCol w:w="4503"/>
        <w:gridCol w:w="2268"/>
        <w:gridCol w:w="2520"/>
      </w:tblGrid>
      <w:tr w:rsidR="00BB6206" w:rsidRPr="004E771C" w:rsidTr="009C636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B6206" w:rsidRPr="004E771C" w:rsidRDefault="00BB6206" w:rsidP="009C636E">
            <w:pPr>
              <w:rPr>
                <w:szCs w:val="28"/>
              </w:rPr>
            </w:pPr>
            <w:r w:rsidRPr="004E771C">
              <w:rPr>
                <w:szCs w:val="28"/>
              </w:rPr>
              <w:t>Председатель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6206" w:rsidRPr="004E771C" w:rsidRDefault="00BB6206" w:rsidP="009C636E">
            <w:pPr>
              <w:jc w:val="both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B6206" w:rsidRPr="004E771C" w:rsidRDefault="00BB6206" w:rsidP="009C636E">
            <w:pPr>
              <w:keepNext/>
              <w:outlineLvl w:val="3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proofErr w:type="spellStart"/>
            <w:r>
              <w:rPr>
                <w:szCs w:val="28"/>
              </w:rPr>
              <w:t>Т.Г.Бизяева</w:t>
            </w:r>
            <w:proofErr w:type="spellEnd"/>
          </w:p>
        </w:tc>
      </w:tr>
      <w:tr w:rsidR="00BB6206" w:rsidRPr="004E771C" w:rsidTr="009C636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B6206" w:rsidRPr="004E771C" w:rsidRDefault="00BB6206" w:rsidP="009C636E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6206" w:rsidRPr="004E771C" w:rsidRDefault="00BB6206" w:rsidP="009C636E">
            <w:pPr>
              <w:jc w:val="center"/>
              <w:rPr>
                <w:i/>
                <w:szCs w:val="28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B6206" w:rsidRPr="004E771C" w:rsidRDefault="00BB6206" w:rsidP="009C636E">
            <w:pPr>
              <w:keepNext/>
              <w:outlineLvl w:val="2"/>
              <w:rPr>
                <w:i/>
                <w:szCs w:val="28"/>
                <w:vertAlign w:val="superscript"/>
              </w:rPr>
            </w:pPr>
          </w:p>
        </w:tc>
      </w:tr>
      <w:tr w:rsidR="00BB6206" w:rsidRPr="004E771C" w:rsidTr="009C636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B6206" w:rsidRPr="004E771C" w:rsidRDefault="00BB6206" w:rsidP="009C636E">
            <w:pPr>
              <w:rPr>
                <w:szCs w:val="28"/>
              </w:rPr>
            </w:pPr>
            <w:r w:rsidRPr="004E771C">
              <w:rPr>
                <w:szCs w:val="28"/>
              </w:rPr>
              <w:t xml:space="preserve">Секретарь комиссии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6206" w:rsidRPr="004E771C" w:rsidRDefault="00BB6206" w:rsidP="009C636E">
            <w:pPr>
              <w:jc w:val="both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B6206" w:rsidRPr="004E771C" w:rsidRDefault="00BB6206" w:rsidP="009C636E">
            <w:pPr>
              <w:keepNext/>
              <w:outlineLvl w:val="2"/>
              <w:rPr>
                <w:szCs w:val="28"/>
              </w:rPr>
            </w:pPr>
            <w:r>
              <w:rPr>
                <w:szCs w:val="28"/>
              </w:rPr>
              <w:t xml:space="preserve">               О.А.Жданова</w:t>
            </w:r>
          </w:p>
        </w:tc>
      </w:tr>
      <w:tr w:rsidR="00BB6206" w:rsidRPr="004E771C" w:rsidTr="009C636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B6206" w:rsidRPr="004E771C" w:rsidRDefault="00BB6206" w:rsidP="009C636E">
            <w:pPr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6206" w:rsidRPr="004E771C" w:rsidRDefault="00BB6206" w:rsidP="009C636E">
            <w:pPr>
              <w:jc w:val="center"/>
              <w:rPr>
                <w:i/>
                <w:szCs w:val="28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B6206" w:rsidRPr="004E771C" w:rsidRDefault="00BB6206" w:rsidP="009C636E">
            <w:pPr>
              <w:keepNext/>
              <w:jc w:val="center"/>
              <w:outlineLvl w:val="2"/>
              <w:rPr>
                <w:i/>
                <w:szCs w:val="28"/>
                <w:vertAlign w:val="superscript"/>
              </w:rPr>
            </w:pPr>
          </w:p>
        </w:tc>
      </w:tr>
    </w:tbl>
    <w:p w:rsidR="00BB6206" w:rsidRPr="00DC6FD0" w:rsidRDefault="00BB6206" w:rsidP="00BB6206">
      <w:pPr>
        <w:ind w:left="5761"/>
        <w:jc w:val="center"/>
      </w:pPr>
      <w:r w:rsidRPr="00DC6FD0">
        <w:br w:type="page"/>
      </w:r>
      <w:r w:rsidRPr="00DC6FD0">
        <w:lastRenderedPageBreak/>
        <w:t>УТВЕРЖДЕН</w:t>
      </w:r>
    </w:p>
    <w:p w:rsidR="00BB6206" w:rsidRPr="00DC6FD0" w:rsidRDefault="00BB6206" w:rsidP="00BB6206">
      <w:pPr>
        <w:ind w:left="5761"/>
        <w:jc w:val="center"/>
      </w:pPr>
      <w:r w:rsidRPr="00DC6FD0">
        <w:t>постановлением</w:t>
      </w:r>
    </w:p>
    <w:p w:rsidR="00BB6206" w:rsidRPr="00DC6FD0" w:rsidRDefault="00BB6206" w:rsidP="00BB6206">
      <w:pPr>
        <w:ind w:left="5761"/>
        <w:jc w:val="center"/>
      </w:pPr>
      <w:r>
        <w:t xml:space="preserve">территориальной </w:t>
      </w:r>
      <w:r w:rsidRPr="00DC6FD0">
        <w:t xml:space="preserve">избирательной комиссии </w:t>
      </w:r>
    </w:p>
    <w:p w:rsidR="00BB6206" w:rsidRDefault="00BB6206" w:rsidP="00BB6206">
      <w:pPr>
        <w:ind w:left="5761"/>
        <w:jc w:val="center"/>
      </w:pPr>
      <w:proofErr w:type="spellStart"/>
      <w:r>
        <w:t>Тужинского</w:t>
      </w:r>
      <w:proofErr w:type="spellEnd"/>
      <w:r>
        <w:t xml:space="preserve"> района</w:t>
      </w:r>
      <w:r>
        <w:br/>
        <w:t xml:space="preserve">от 13.06.2019 </w:t>
      </w:r>
      <w:r w:rsidRPr="00DC6FD0">
        <w:t xml:space="preserve">№ </w:t>
      </w:r>
      <w:r>
        <w:t>68/455</w:t>
      </w:r>
    </w:p>
    <w:p w:rsidR="00BB6206" w:rsidRPr="00DC6FD0" w:rsidRDefault="00BB6206" w:rsidP="00BB6206"/>
    <w:p w:rsidR="00BB6206" w:rsidRPr="00DC6FD0" w:rsidRDefault="00885705" w:rsidP="00BB6206">
      <w:pPr>
        <w:jc w:val="center"/>
        <w:rPr>
          <w:b/>
        </w:rPr>
      </w:pPr>
      <w:r>
        <w:rPr>
          <w:b/>
        </w:rPr>
        <w:t>Комплекс</w:t>
      </w:r>
      <w:r w:rsidR="00BB6206" w:rsidRPr="00DC6FD0">
        <w:rPr>
          <w:b/>
        </w:rPr>
        <w:t xml:space="preserve"> мер по обеспечению информирования избирателей </w:t>
      </w:r>
      <w:r w:rsidR="00BB6206" w:rsidRPr="00DC6FD0">
        <w:rPr>
          <w:b/>
        </w:rPr>
        <w:br/>
        <w:t>о зарегистрированных кандидатах при проведении</w:t>
      </w:r>
      <w:r w:rsidR="00BB6206">
        <w:rPr>
          <w:b/>
        </w:rPr>
        <w:t xml:space="preserve"> </w:t>
      </w:r>
      <w:r w:rsidR="00BB6206" w:rsidRPr="00DC6FD0">
        <w:rPr>
          <w:b/>
        </w:rPr>
        <w:t>выборо</w:t>
      </w:r>
      <w:r w:rsidR="00BB6206">
        <w:rPr>
          <w:b/>
        </w:rPr>
        <w:t xml:space="preserve">в главы </w:t>
      </w:r>
      <w:proofErr w:type="spellStart"/>
      <w:r w:rsidR="00BB6206">
        <w:rPr>
          <w:b/>
        </w:rPr>
        <w:t>Тужинского</w:t>
      </w:r>
      <w:proofErr w:type="spellEnd"/>
      <w:r w:rsidR="00BB6206">
        <w:rPr>
          <w:b/>
        </w:rPr>
        <w:t xml:space="preserve"> городского поселения </w:t>
      </w:r>
      <w:proofErr w:type="spellStart"/>
      <w:r w:rsidR="00BB6206">
        <w:rPr>
          <w:b/>
        </w:rPr>
        <w:t>Тужинского</w:t>
      </w:r>
      <w:proofErr w:type="spellEnd"/>
      <w:r w:rsidR="00BB6206">
        <w:rPr>
          <w:b/>
        </w:rPr>
        <w:t xml:space="preserve"> района Кировской области 8 сентября 2019 года </w:t>
      </w:r>
    </w:p>
    <w:p w:rsidR="00BB6206" w:rsidRPr="00DC6FD0" w:rsidRDefault="00BB6206" w:rsidP="00BB6206">
      <w:pPr>
        <w:jc w:val="center"/>
        <w:rPr>
          <w:b/>
          <w:sz w:val="16"/>
          <w:szCs w:val="16"/>
        </w:rPr>
      </w:pPr>
    </w:p>
    <w:p w:rsidR="00BB6206" w:rsidRPr="00885705" w:rsidRDefault="00BB6206" w:rsidP="00BB6206">
      <w:pPr>
        <w:pStyle w:val="ConsPlusNormal"/>
        <w:numPr>
          <w:ilvl w:val="0"/>
          <w:numId w:val="2"/>
        </w:numPr>
        <w:suppressAutoHyphens w:val="0"/>
        <w:autoSpaceDN w:val="0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70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B6206" w:rsidRPr="00C34E39" w:rsidRDefault="00BB6206" w:rsidP="00BB6206">
      <w:pPr>
        <w:ind w:firstLine="851"/>
        <w:jc w:val="both"/>
        <w:rPr>
          <w:bCs/>
          <w:szCs w:val="28"/>
        </w:rPr>
      </w:pPr>
      <w:r w:rsidRPr="009B7E60">
        <w:rPr>
          <w:bCs/>
          <w:szCs w:val="28"/>
        </w:rPr>
        <w:t xml:space="preserve">1.1. Комплекс мер по обеспечению информирования избирателей о кандидатах при проведении выборов </w:t>
      </w:r>
      <w:r w:rsidRPr="00210590">
        <w:t xml:space="preserve">главы </w:t>
      </w:r>
      <w:proofErr w:type="spellStart"/>
      <w:r w:rsidRPr="00210590">
        <w:t>Тужинского</w:t>
      </w:r>
      <w:proofErr w:type="spellEnd"/>
      <w:r w:rsidRPr="00210590">
        <w:t xml:space="preserve"> городского поселения </w:t>
      </w:r>
      <w:proofErr w:type="spellStart"/>
      <w:r w:rsidRPr="00210590">
        <w:t>Тужинского</w:t>
      </w:r>
      <w:proofErr w:type="spellEnd"/>
      <w:r w:rsidRPr="00210590">
        <w:t xml:space="preserve"> района Кировской области</w:t>
      </w:r>
      <w:r>
        <w:rPr>
          <w:bCs/>
          <w:szCs w:val="28"/>
        </w:rPr>
        <w:t xml:space="preserve"> </w:t>
      </w:r>
      <w:r w:rsidRPr="009B7E60">
        <w:rPr>
          <w:bCs/>
          <w:szCs w:val="28"/>
        </w:rPr>
        <w:t>(</w:t>
      </w:r>
      <w:r w:rsidRPr="00C34E39">
        <w:rPr>
          <w:bCs/>
          <w:szCs w:val="28"/>
        </w:rPr>
        <w:t xml:space="preserve">далее - Комплекс мер) разработан в целях реализации требований </w:t>
      </w:r>
      <w:hyperlink r:id="rId5" w:history="1">
        <w:r w:rsidRPr="00C34E39">
          <w:rPr>
            <w:bCs/>
            <w:szCs w:val="28"/>
          </w:rPr>
          <w:t>Закона</w:t>
        </w:r>
      </w:hyperlink>
      <w:r w:rsidRPr="00C34E39">
        <w:rPr>
          <w:bCs/>
          <w:szCs w:val="28"/>
        </w:rPr>
        <w:t xml:space="preserve"> Кировской области «О выборах депутатов представительных органов и глав муни</w:t>
      </w:r>
      <w:r>
        <w:rPr>
          <w:bCs/>
          <w:szCs w:val="28"/>
        </w:rPr>
        <w:t>ци</w:t>
      </w:r>
      <w:r w:rsidRPr="00C34E39">
        <w:rPr>
          <w:bCs/>
          <w:szCs w:val="28"/>
        </w:rPr>
        <w:t xml:space="preserve">пальных образований в Кировской области» (далее – Закон области). </w:t>
      </w:r>
    </w:p>
    <w:p w:rsidR="00BB6206" w:rsidRPr="00210590" w:rsidRDefault="00BB6206" w:rsidP="00BB6206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590">
        <w:rPr>
          <w:rFonts w:ascii="Times New Roman" w:hAnsi="Times New Roman" w:cs="Times New Roman"/>
          <w:sz w:val="24"/>
          <w:szCs w:val="24"/>
        </w:rPr>
        <w:t>1</w:t>
      </w:r>
      <w:r w:rsidRPr="00210590">
        <w:rPr>
          <w:rFonts w:ascii="Times New Roman" w:hAnsi="Times New Roman" w:cs="Times New Roman"/>
          <w:bCs/>
          <w:sz w:val="24"/>
          <w:szCs w:val="24"/>
        </w:rPr>
        <w:t xml:space="preserve">.2. Информирование избирателей, являющихся инвалидами, осуществляется с учетом </w:t>
      </w:r>
      <w:hyperlink r:id="rId6" w:history="1">
        <w:r w:rsidRPr="00210590">
          <w:rPr>
            <w:rFonts w:ascii="Times New Roman" w:hAnsi="Times New Roman" w:cs="Times New Roman"/>
            <w:bCs/>
            <w:sz w:val="24"/>
            <w:szCs w:val="24"/>
          </w:rPr>
          <w:t>постановления</w:t>
        </w:r>
      </w:hyperlink>
      <w:r w:rsidRPr="00210590">
        <w:rPr>
          <w:rFonts w:ascii="Times New Roman" w:hAnsi="Times New Roman" w:cs="Times New Roman"/>
          <w:bCs/>
          <w:sz w:val="24"/>
          <w:szCs w:val="24"/>
        </w:rPr>
        <w:t xml:space="preserve"> Центральной избирательной коми</w:t>
      </w:r>
      <w:r>
        <w:rPr>
          <w:rFonts w:ascii="Times New Roman" w:hAnsi="Times New Roman" w:cs="Times New Roman"/>
          <w:bCs/>
          <w:sz w:val="24"/>
          <w:szCs w:val="24"/>
        </w:rPr>
        <w:t>ссии Российской Федерации от 20 июня 2018 года № 164/1338-7</w:t>
      </w:r>
      <w:r w:rsidRPr="00210590">
        <w:rPr>
          <w:rFonts w:ascii="Times New Roman" w:hAnsi="Times New Roman" w:cs="Times New Roman"/>
          <w:bCs/>
          <w:sz w:val="24"/>
          <w:szCs w:val="24"/>
        </w:rPr>
        <w:t>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Федерации».</w:t>
      </w:r>
    </w:p>
    <w:p w:rsidR="00BB6206" w:rsidRPr="00DC6FD0" w:rsidRDefault="00BB6206" w:rsidP="00BB6206">
      <w:pPr>
        <w:jc w:val="center"/>
        <w:rPr>
          <w:b/>
          <w:sz w:val="16"/>
          <w:szCs w:val="16"/>
        </w:rPr>
      </w:pPr>
    </w:p>
    <w:p w:rsidR="00BB6206" w:rsidRPr="00885705" w:rsidRDefault="00BB6206" w:rsidP="00885705">
      <w:pPr>
        <w:numPr>
          <w:ilvl w:val="0"/>
          <w:numId w:val="1"/>
        </w:numPr>
        <w:suppressAutoHyphens w:val="0"/>
        <w:ind w:left="714" w:hanging="357"/>
        <w:jc w:val="center"/>
        <w:rPr>
          <w:b/>
        </w:rPr>
      </w:pPr>
      <w:r w:rsidRPr="00DC6FD0">
        <w:rPr>
          <w:b/>
        </w:rPr>
        <w:t xml:space="preserve">Информирование избирателей </w:t>
      </w:r>
      <w:r w:rsidRPr="00DC6FD0">
        <w:rPr>
          <w:b/>
        </w:rPr>
        <w:br/>
      </w:r>
      <w:r>
        <w:rPr>
          <w:b/>
        </w:rPr>
        <w:t xml:space="preserve">о </w:t>
      </w:r>
      <w:r w:rsidRPr="00DC6FD0">
        <w:rPr>
          <w:b/>
        </w:rPr>
        <w:t xml:space="preserve">кандидатах до дня голосования </w:t>
      </w:r>
    </w:p>
    <w:p w:rsidR="00BB6206" w:rsidRPr="00DC6FD0" w:rsidRDefault="00BB6206" w:rsidP="00BB6206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C6FD0">
        <w:rPr>
          <w:szCs w:val="28"/>
        </w:rPr>
        <w:t xml:space="preserve">В целях информирования избирателей о кандидатах при проведении выборов </w:t>
      </w:r>
      <w:r w:rsidR="00885705">
        <w:rPr>
          <w:szCs w:val="28"/>
        </w:rPr>
        <w:t xml:space="preserve">главы </w:t>
      </w:r>
      <w:proofErr w:type="spellStart"/>
      <w:r w:rsidR="00885705">
        <w:rPr>
          <w:szCs w:val="28"/>
        </w:rPr>
        <w:t>Т</w:t>
      </w:r>
      <w:r>
        <w:rPr>
          <w:szCs w:val="28"/>
        </w:rPr>
        <w:t>ужинского</w:t>
      </w:r>
      <w:proofErr w:type="spellEnd"/>
      <w:r>
        <w:rPr>
          <w:szCs w:val="28"/>
        </w:rPr>
        <w:t xml:space="preserve"> городского поселения </w:t>
      </w:r>
      <w:proofErr w:type="spellStart"/>
      <w:r>
        <w:rPr>
          <w:szCs w:val="28"/>
        </w:rPr>
        <w:t>Тужинского</w:t>
      </w:r>
      <w:proofErr w:type="spellEnd"/>
      <w:r>
        <w:rPr>
          <w:szCs w:val="28"/>
        </w:rPr>
        <w:t xml:space="preserve"> района Кировской области</w:t>
      </w:r>
      <w:r w:rsidRPr="00DC6FD0">
        <w:rPr>
          <w:szCs w:val="28"/>
        </w:rPr>
        <w:t>, в соответствии с частью 7 статьи 3</w:t>
      </w:r>
      <w:r>
        <w:rPr>
          <w:szCs w:val="28"/>
        </w:rPr>
        <w:t>0</w:t>
      </w:r>
      <w:r w:rsidRPr="00CA1FAB">
        <w:rPr>
          <w:szCs w:val="28"/>
          <w:vertAlign w:val="superscript"/>
        </w:rPr>
        <w:t>9</w:t>
      </w:r>
      <w:r w:rsidRPr="00DC6FD0">
        <w:rPr>
          <w:szCs w:val="28"/>
        </w:rPr>
        <w:t>, частями 11, 12 статьи 30</w:t>
      </w:r>
      <w:r w:rsidRPr="00CA1FAB">
        <w:rPr>
          <w:szCs w:val="28"/>
          <w:vertAlign w:val="superscript"/>
        </w:rPr>
        <w:t>10</w:t>
      </w:r>
      <w:r w:rsidRPr="00DC6FD0">
        <w:rPr>
          <w:szCs w:val="28"/>
        </w:rPr>
        <w:t>, частями 2, 3 статьи 49, частями 3, 4,  статьи 55 Закона Кировской области «О выборах депутатов представительных органов и глав муниципальных образований в Кировской области»</w:t>
      </w:r>
      <w:r w:rsidRPr="00DC6FD0">
        <w:rPr>
          <w:sz w:val="16"/>
          <w:szCs w:val="16"/>
        </w:rPr>
        <w:t xml:space="preserve"> </w:t>
      </w:r>
      <w:r w:rsidRPr="00DC6FD0">
        <w:rPr>
          <w:szCs w:val="28"/>
        </w:rPr>
        <w:t xml:space="preserve">(далее – </w:t>
      </w:r>
      <w:r>
        <w:rPr>
          <w:szCs w:val="28"/>
        </w:rPr>
        <w:t>Закон области</w:t>
      </w:r>
      <w:r w:rsidRPr="00DC6FD0">
        <w:rPr>
          <w:szCs w:val="28"/>
        </w:rPr>
        <w:t>):</w:t>
      </w:r>
      <w:proofErr w:type="gramEnd"/>
    </w:p>
    <w:p w:rsidR="00BB6206" w:rsidRPr="00734911" w:rsidRDefault="00BB6206" w:rsidP="00BB6206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885705">
        <w:rPr>
          <w:szCs w:val="28"/>
        </w:rPr>
        <w:t>Территориальная и</w:t>
      </w:r>
      <w:r>
        <w:rPr>
          <w:szCs w:val="28"/>
        </w:rPr>
        <w:t xml:space="preserve">збирательная комиссия </w:t>
      </w:r>
      <w:proofErr w:type="spellStart"/>
      <w:r w:rsidR="00885705">
        <w:rPr>
          <w:szCs w:val="28"/>
        </w:rPr>
        <w:t>Тужинского</w:t>
      </w:r>
      <w:proofErr w:type="spellEnd"/>
      <w:r w:rsidR="00885705">
        <w:rPr>
          <w:szCs w:val="28"/>
        </w:rPr>
        <w:t xml:space="preserve"> района доводи</w:t>
      </w:r>
      <w:r>
        <w:rPr>
          <w:szCs w:val="28"/>
        </w:rPr>
        <w:t xml:space="preserve">т до сведения избирателей </w:t>
      </w:r>
      <w:r w:rsidRPr="00734911">
        <w:rPr>
          <w:szCs w:val="28"/>
        </w:rPr>
        <w:t xml:space="preserve">сведения </w:t>
      </w:r>
      <w:r w:rsidRPr="00774981">
        <w:rPr>
          <w:b/>
          <w:szCs w:val="28"/>
        </w:rPr>
        <w:t>о выдвинутых кандидатах</w:t>
      </w:r>
      <w:r>
        <w:rPr>
          <w:szCs w:val="28"/>
        </w:rPr>
        <w:t xml:space="preserve"> </w:t>
      </w:r>
      <w:r w:rsidRPr="00734911">
        <w:rPr>
          <w:szCs w:val="28"/>
        </w:rPr>
        <w:t>и информацию об изменениях в этих сведениях.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590">
        <w:rPr>
          <w:rFonts w:ascii="Times New Roman" w:hAnsi="Times New Roman" w:cs="Times New Roman"/>
          <w:bCs/>
          <w:sz w:val="24"/>
          <w:szCs w:val="24"/>
        </w:rPr>
        <w:t>В сведениях о каждом кандидате указываются: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590">
        <w:rPr>
          <w:rFonts w:ascii="Times New Roman" w:hAnsi="Times New Roman" w:cs="Times New Roman"/>
          <w:bCs/>
          <w:sz w:val="24"/>
          <w:szCs w:val="24"/>
        </w:rPr>
        <w:t>наименование и номер избирательного округа;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590">
        <w:rPr>
          <w:rFonts w:ascii="Times New Roman" w:hAnsi="Times New Roman" w:cs="Times New Roman"/>
          <w:bCs/>
          <w:sz w:val="24"/>
          <w:szCs w:val="24"/>
        </w:rPr>
        <w:t>фамилия, имя, отчество;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590">
        <w:rPr>
          <w:rFonts w:ascii="Times New Roman" w:hAnsi="Times New Roman" w:cs="Times New Roman"/>
          <w:bCs/>
          <w:sz w:val="24"/>
          <w:szCs w:val="24"/>
        </w:rPr>
        <w:t>дата и место рождения;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590">
        <w:rPr>
          <w:rFonts w:ascii="Times New Roman" w:hAnsi="Times New Roman" w:cs="Times New Roman"/>
          <w:bCs/>
          <w:sz w:val="24"/>
          <w:szCs w:val="24"/>
        </w:rPr>
        <w:t>сведения о месте жительства (наименование субъекта Российской Федерации, района, города, иного населенного пункта);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590">
        <w:rPr>
          <w:rFonts w:ascii="Times New Roman" w:hAnsi="Times New Roman" w:cs="Times New Roman"/>
          <w:bCs/>
          <w:sz w:val="24"/>
          <w:szCs w:val="24"/>
        </w:rPr>
        <w:t>сведения о профессиональном образовании (с указанием организации, осуществляющей образовательную деятельность, года ее окончания);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590">
        <w:rPr>
          <w:rFonts w:ascii="Times New Roman" w:hAnsi="Times New Roman" w:cs="Times New Roman"/>
          <w:bCs/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- род занятий);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590">
        <w:rPr>
          <w:rFonts w:ascii="Times New Roman" w:hAnsi="Times New Roman" w:cs="Times New Roman"/>
          <w:bCs/>
          <w:sz w:val="24"/>
          <w:szCs w:val="24"/>
        </w:rPr>
        <w:t>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</w:p>
    <w:p w:rsidR="00BB6206" w:rsidRPr="006F776C" w:rsidRDefault="00BB6206" w:rsidP="00BB6206">
      <w:pPr>
        <w:ind w:firstLine="709"/>
        <w:contextualSpacing/>
        <w:jc w:val="both"/>
        <w:rPr>
          <w:bCs/>
          <w:szCs w:val="28"/>
        </w:rPr>
      </w:pPr>
      <w:r w:rsidRPr="006F776C">
        <w:rPr>
          <w:bCs/>
          <w:szCs w:val="28"/>
        </w:rPr>
        <w:t xml:space="preserve">сведения о принадлежности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6F776C">
        <w:rPr>
          <w:bCs/>
          <w:szCs w:val="28"/>
        </w:rPr>
        <w:t>поздне</w:t>
      </w:r>
      <w:r>
        <w:rPr>
          <w:bCs/>
          <w:szCs w:val="28"/>
        </w:rPr>
        <w:t>е</w:t>
      </w:r>
      <w:proofErr w:type="gramEnd"/>
      <w:r>
        <w:rPr>
          <w:bCs/>
          <w:szCs w:val="28"/>
        </w:rPr>
        <w:t xml:space="preserve"> чем за год до дня голосования, и его статус в ней </w:t>
      </w:r>
      <w:r w:rsidRPr="006F776C">
        <w:rPr>
          <w:bCs/>
          <w:szCs w:val="28"/>
        </w:rPr>
        <w:t>(в нем) (указ</w:t>
      </w:r>
      <w:r>
        <w:rPr>
          <w:bCs/>
          <w:szCs w:val="28"/>
        </w:rPr>
        <w:t>анные кандидатом в соответствии с частью 1 статьи 30</w:t>
      </w:r>
      <w:r w:rsidRPr="00402AFF">
        <w:rPr>
          <w:bCs/>
          <w:szCs w:val="28"/>
          <w:vertAlign w:val="superscript"/>
        </w:rPr>
        <w:t xml:space="preserve">2 </w:t>
      </w:r>
      <w:r>
        <w:rPr>
          <w:bCs/>
          <w:szCs w:val="28"/>
        </w:rPr>
        <w:t>Закона области</w:t>
      </w:r>
      <w:r w:rsidRPr="006F776C">
        <w:rPr>
          <w:bCs/>
          <w:szCs w:val="28"/>
        </w:rPr>
        <w:t>);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590">
        <w:rPr>
          <w:rFonts w:ascii="Times New Roman" w:hAnsi="Times New Roman" w:cs="Times New Roman"/>
          <w:bCs/>
          <w:sz w:val="24"/>
          <w:szCs w:val="24"/>
        </w:rPr>
        <w:t>сведения о судимости (при наличии):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590">
        <w:rPr>
          <w:rFonts w:ascii="Times New Roman" w:hAnsi="Times New Roman" w:cs="Times New Roman"/>
          <w:bCs/>
          <w:sz w:val="24"/>
          <w:szCs w:val="24"/>
        </w:rPr>
        <w:t>если судимость снята или погашена, - слова «имелась судимость</w:t>
      </w:r>
      <w:proofErr w:type="gramStart"/>
      <w:r w:rsidRPr="00210590">
        <w:rPr>
          <w:rFonts w:ascii="Times New Roman" w:hAnsi="Times New Roman" w:cs="Times New Roman"/>
          <w:bCs/>
          <w:sz w:val="24"/>
          <w:szCs w:val="24"/>
        </w:rPr>
        <w:t>:»</w:t>
      </w:r>
      <w:proofErr w:type="gramEnd"/>
      <w:r w:rsidRPr="00210590">
        <w:rPr>
          <w:rFonts w:ascii="Times New Roman" w:hAnsi="Times New Roman" w:cs="Times New Roman"/>
          <w:bCs/>
          <w:sz w:val="24"/>
          <w:szCs w:val="24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</w:t>
      </w:r>
      <w:r w:rsidRPr="00210590">
        <w:rPr>
          <w:rFonts w:ascii="Times New Roman" w:hAnsi="Times New Roman" w:cs="Times New Roman"/>
          <w:bCs/>
          <w:sz w:val="24"/>
          <w:szCs w:val="24"/>
        </w:rPr>
        <w:lastRenderedPageBreak/>
        <w:t>сведения о дате снятия или погашения судимости;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590">
        <w:rPr>
          <w:rFonts w:ascii="Times New Roman" w:hAnsi="Times New Roman" w:cs="Times New Roman"/>
          <w:bCs/>
          <w:sz w:val="24"/>
          <w:szCs w:val="24"/>
        </w:rPr>
        <w:t>если судимость не снята и не погашена, - слова «имеется судимость</w:t>
      </w:r>
      <w:proofErr w:type="gramStart"/>
      <w:r w:rsidRPr="00210590">
        <w:rPr>
          <w:rFonts w:ascii="Times New Roman" w:hAnsi="Times New Roman" w:cs="Times New Roman"/>
          <w:bCs/>
          <w:sz w:val="24"/>
          <w:szCs w:val="24"/>
        </w:rPr>
        <w:t>:»</w:t>
      </w:r>
      <w:proofErr w:type="gramEnd"/>
      <w:r w:rsidRPr="00210590">
        <w:rPr>
          <w:rFonts w:ascii="Times New Roman" w:hAnsi="Times New Roman" w:cs="Times New Roman"/>
          <w:bCs/>
          <w:sz w:val="24"/>
          <w:szCs w:val="24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законов).</w:t>
      </w:r>
    </w:p>
    <w:p w:rsidR="00BB6206" w:rsidRPr="00210590" w:rsidRDefault="00BB6206" w:rsidP="00BB6206">
      <w:pPr>
        <w:pStyle w:val="2"/>
        <w:spacing w:line="240" w:lineRule="auto"/>
        <w:ind w:firstLine="709"/>
        <w:jc w:val="both"/>
        <w:rPr>
          <w:bCs/>
        </w:rPr>
      </w:pPr>
      <w:r w:rsidRPr="00210590">
        <w:rPr>
          <w:bCs/>
        </w:rPr>
        <w:t>если кандидат выдвинут избирательным объединением, – слова «выдвинут» с указанием наименования соответствующего избирательного объединения в соответствии с частями 2, 3 статьи  25</w:t>
      </w:r>
      <w:r w:rsidRPr="00210590">
        <w:rPr>
          <w:bCs/>
          <w:vertAlign w:val="superscript"/>
        </w:rPr>
        <w:t xml:space="preserve">2 </w:t>
      </w:r>
      <w:r w:rsidRPr="00210590">
        <w:rPr>
          <w:bCs/>
        </w:rPr>
        <w:t>Закона области;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590">
        <w:rPr>
          <w:rFonts w:ascii="Times New Roman" w:hAnsi="Times New Roman" w:cs="Times New Roman"/>
          <w:bCs/>
          <w:sz w:val="24"/>
          <w:szCs w:val="24"/>
        </w:rPr>
        <w:t>если кандидат выдвинут в порядке самовыдвижения, - слово «самовыдвижение».</w:t>
      </w:r>
    </w:p>
    <w:p w:rsidR="00BB6206" w:rsidRDefault="00BB6206" w:rsidP="00BB6206">
      <w:pPr>
        <w:ind w:firstLine="709"/>
        <w:jc w:val="both"/>
        <w:rPr>
          <w:szCs w:val="28"/>
        </w:rPr>
      </w:pPr>
      <w:bookmarkStart w:id="0" w:name="P68"/>
      <w:bookmarkStart w:id="1" w:name="P82"/>
      <w:bookmarkStart w:id="2" w:name="P98"/>
      <w:bookmarkEnd w:id="0"/>
      <w:bookmarkEnd w:id="1"/>
      <w:bookmarkEnd w:id="2"/>
      <w:r w:rsidRPr="00251E61">
        <w:rPr>
          <w:szCs w:val="28"/>
        </w:rPr>
        <w:t>1.</w:t>
      </w:r>
      <w:r>
        <w:rPr>
          <w:szCs w:val="28"/>
        </w:rPr>
        <w:t>2</w:t>
      </w:r>
      <w:r w:rsidRPr="00251E61">
        <w:rPr>
          <w:szCs w:val="28"/>
        </w:rPr>
        <w:t>.</w:t>
      </w:r>
      <w:r w:rsidRPr="00DC6FD0">
        <w:rPr>
          <w:szCs w:val="28"/>
        </w:rPr>
        <w:t xml:space="preserve"> </w:t>
      </w:r>
      <w:r>
        <w:rPr>
          <w:szCs w:val="28"/>
        </w:rPr>
        <w:t>Территориальная и</w:t>
      </w:r>
      <w:r w:rsidRPr="00DC6FD0">
        <w:rPr>
          <w:szCs w:val="28"/>
        </w:rPr>
        <w:t xml:space="preserve">збирательная комиссия </w:t>
      </w:r>
      <w:proofErr w:type="spellStart"/>
      <w:r>
        <w:rPr>
          <w:szCs w:val="28"/>
        </w:rPr>
        <w:t>Тужинского</w:t>
      </w:r>
      <w:proofErr w:type="spellEnd"/>
      <w:r>
        <w:rPr>
          <w:szCs w:val="28"/>
        </w:rPr>
        <w:t xml:space="preserve"> района</w:t>
      </w:r>
      <w:r w:rsidRPr="00DC6FD0">
        <w:rPr>
          <w:szCs w:val="28"/>
        </w:rPr>
        <w:t xml:space="preserve"> </w:t>
      </w:r>
      <w:r w:rsidRPr="006C75BE">
        <w:rPr>
          <w:b/>
          <w:szCs w:val="28"/>
        </w:rPr>
        <w:t>не позднее чем через 48 часов после регистрации кандидат</w:t>
      </w:r>
      <w:r>
        <w:rPr>
          <w:b/>
          <w:szCs w:val="28"/>
        </w:rPr>
        <w:t>а</w:t>
      </w:r>
      <w:r w:rsidRPr="00DC6FD0">
        <w:rPr>
          <w:szCs w:val="28"/>
        </w:rPr>
        <w:t xml:space="preserve"> направляет сведения о </w:t>
      </w:r>
      <w:r>
        <w:rPr>
          <w:szCs w:val="28"/>
        </w:rPr>
        <w:t xml:space="preserve">зарегистрированном </w:t>
      </w:r>
      <w:r w:rsidRPr="00DC6FD0">
        <w:rPr>
          <w:szCs w:val="28"/>
        </w:rPr>
        <w:t xml:space="preserve">кандидате в </w:t>
      </w:r>
      <w:r>
        <w:rPr>
          <w:szCs w:val="28"/>
        </w:rPr>
        <w:t>средства массовой информации.</w:t>
      </w:r>
    </w:p>
    <w:p w:rsidR="00BB6206" w:rsidRPr="00DC6FD0" w:rsidRDefault="00BB6206" w:rsidP="00BB6206">
      <w:pPr>
        <w:keepLines/>
        <w:ind w:firstLine="709"/>
        <w:jc w:val="both"/>
        <w:rPr>
          <w:rFonts w:eastAsia="Batang"/>
          <w:color w:val="000000"/>
          <w:kern w:val="28"/>
          <w:szCs w:val="28"/>
        </w:rPr>
      </w:pPr>
      <w:r w:rsidRPr="00DC6FD0">
        <w:rPr>
          <w:rFonts w:eastAsia="Batang"/>
          <w:color w:val="000000"/>
          <w:szCs w:val="28"/>
        </w:rPr>
        <w:t>В сведения о каждом зарегистрированном кандидате включаются:</w:t>
      </w:r>
    </w:p>
    <w:p w:rsidR="00BB6206" w:rsidRPr="00DC6FD0" w:rsidRDefault="00BB6206" w:rsidP="00BB6206">
      <w:pPr>
        <w:ind w:firstLine="709"/>
        <w:rPr>
          <w:color w:val="000000"/>
          <w:kern w:val="28"/>
          <w:szCs w:val="28"/>
        </w:rPr>
      </w:pPr>
      <w:r w:rsidRPr="00DC6FD0">
        <w:rPr>
          <w:color w:val="000000"/>
          <w:kern w:val="28"/>
          <w:szCs w:val="28"/>
        </w:rPr>
        <w:t xml:space="preserve">фамилия, имя, отчество; </w:t>
      </w:r>
    </w:p>
    <w:p w:rsidR="00BB6206" w:rsidRPr="00DC6FD0" w:rsidRDefault="00BB6206" w:rsidP="00BB6206">
      <w:pPr>
        <w:ind w:firstLine="709"/>
        <w:rPr>
          <w:color w:val="000000"/>
          <w:kern w:val="28"/>
          <w:szCs w:val="28"/>
        </w:rPr>
      </w:pPr>
      <w:r w:rsidRPr="00DC6FD0">
        <w:rPr>
          <w:color w:val="000000"/>
          <w:kern w:val="28"/>
          <w:szCs w:val="28"/>
        </w:rPr>
        <w:t>дата и место рождения;</w:t>
      </w:r>
    </w:p>
    <w:p w:rsidR="00BB6206" w:rsidRPr="00DC6FD0" w:rsidRDefault="00BB6206" w:rsidP="00BB6206">
      <w:pPr>
        <w:ind w:firstLine="709"/>
        <w:jc w:val="both"/>
        <w:rPr>
          <w:color w:val="000000"/>
          <w:kern w:val="28"/>
          <w:szCs w:val="28"/>
        </w:rPr>
      </w:pPr>
      <w:r w:rsidRPr="00DC6FD0">
        <w:rPr>
          <w:color w:val="000000"/>
          <w:kern w:val="28"/>
          <w:szCs w:val="28"/>
        </w:rPr>
        <w:t xml:space="preserve">сведения о месте жительства (наименование субъекта Российской Федерации, района, города, иного населенного пункта); </w:t>
      </w:r>
    </w:p>
    <w:p w:rsidR="00BB6206" w:rsidRPr="00DC6FD0" w:rsidRDefault="00BB6206" w:rsidP="00BB6206">
      <w:pPr>
        <w:ind w:firstLine="709"/>
        <w:jc w:val="both"/>
        <w:rPr>
          <w:color w:val="000000"/>
          <w:kern w:val="28"/>
          <w:szCs w:val="28"/>
        </w:rPr>
      </w:pPr>
      <w:r w:rsidRPr="00DC6FD0">
        <w:rPr>
          <w:color w:val="000000"/>
          <w:kern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BB6206" w:rsidRPr="00DC6FD0" w:rsidRDefault="00BB6206" w:rsidP="00BB6206">
      <w:pPr>
        <w:ind w:firstLine="709"/>
        <w:jc w:val="both"/>
        <w:rPr>
          <w:color w:val="000000"/>
          <w:kern w:val="28"/>
          <w:szCs w:val="28"/>
        </w:rPr>
      </w:pPr>
      <w:r w:rsidRPr="00DC6FD0">
        <w:rPr>
          <w:color w:val="000000"/>
          <w:kern w:val="28"/>
          <w:szCs w:val="28"/>
        </w:rPr>
        <w:t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полномочия на непостоянной основе, с указанием наименования соответствующего представительного органа;</w:t>
      </w:r>
    </w:p>
    <w:p w:rsidR="00BB6206" w:rsidRPr="00210590" w:rsidRDefault="00BB6206" w:rsidP="00BB6206">
      <w:pPr>
        <w:pStyle w:val="2"/>
        <w:spacing w:line="240" w:lineRule="auto"/>
        <w:ind w:firstLine="709"/>
        <w:jc w:val="both"/>
        <w:rPr>
          <w:bCs/>
        </w:rPr>
      </w:pPr>
      <w:r w:rsidRPr="00210590">
        <w:rPr>
          <w:color w:val="000000"/>
          <w:kern w:val="28"/>
        </w:rPr>
        <w:t xml:space="preserve">если кандидат выдвинут избирательным объединением, – слова «выдвинут» с указанием наименования соответствующего избирательного объединения </w:t>
      </w:r>
      <w:r w:rsidRPr="00210590">
        <w:rPr>
          <w:bCs/>
        </w:rPr>
        <w:t>в соответствии с частями 2, 3 статьи 25</w:t>
      </w:r>
      <w:r w:rsidRPr="00210590">
        <w:rPr>
          <w:bCs/>
          <w:vertAlign w:val="superscript"/>
        </w:rPr>
        <w:t xml:space="preserve">2 </w:t>
      </w:r>
      <w:r w:rsidRPr="00210590">
        <w:rPr>
          <w:bCs/>
        </w:rPr>
        <w:t>Закона области;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590">
        <w:rPr>
          <w:rFonts w:ascii="Times New Roman" w:hAnsi="Times New Roman" w:cs="Times New Roman"/>
          <w:color w:val="000000"/>
          <w:sz w:val="24"/>
          <w:szCs w:val="24"/>
        </w:rPr>
        <w:t>если кандидат выдвинут в порядке самовыдвижения, - слово «самовыдвижение».</w:t>
      </w:r>
    </w:p>
    <w:p w:rsidR="00BB6206" w:rsidRPr="00210590" w:rsidRDefault="00BB6206" w:rsidP="00BB6206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</w:pPr>
      <w:r w:rsidRPr="00210590">
        <w:rPr>
          <w:color w:val="000000"/>
          <w:kern w:val="28"/>
        </w:rPr>
        <w:t>сведения о принадлежности кандидата к политической партии либо к</w:t>
      </w:r>
      <w:r w:rsidRPr="00210590">
        <w:rPr>
          <w:color w:val="000000"/>
        </w:rPr>
        <w:t xml:space="preserve"> иному общественному объединению и о его статусе в данной политической партии, общественном объединении, указанные кандидатом в соответствии с </w:t>
      </w:r>
      <w:r w:rsidRPr="00210590">
        <w:t>частью 1 статьи 30</w:t>
      </w:r>
      <w:r w:rsidRPr="00210590">
        <w:rPr>
          <w:vertAlign w:val="superscript"/>
        </w:rPr>
        <w:t>2</w:t>
      </w:r>
      <w:r w:rsidRPr="00210590">
        <w:t xml:space="preserve"> Закона области;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210590">
        <w:rPr>
          <w:rFonts w:ascii="Times New Roman" w:hAnsi="Times New Roman" w:cs="Times New Roman"/>
          <w:color w:val="000000"/>
          <w:kern w:val="28"/>
          <w:sz w:val="24"/>
          <w:szCs w:val="24"/>
        </w:rPr>
        <w:t>сведения о судимости (при наличии):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210590">
        <w:rPr>
          <w:rFonts w:ascii="Times New Roman" w:hAnsi="Times New Roman" w:cs="Times New Roman"/>
          <w:color w:val="000000"/>
          <w:kern w:val="28"/>
          <w:sz w:val="24"/>
          <w:szCs w:val="24"/>
        </w:rPr>
        <w:t>если судимость снята или погашена, - слова «имелась судимость</w:t>
      </w:r>
      <w:proofErr w:type="gramStart"/>
      <w:r w:rsidRPr="00210590">
        <w:rPr>
          <w:rFonts w:ascii="Times New Roman" w:hAnsi="Times New Roman" w:cs="Times New Roman"/>
          <w:color w:val="000000"/>
          <w:kern w:val="28"/>
          <w:sz w:val="24"/>
          <w:szCs w:val="24"/>
        </w:rPr>
        <w:t>:»</w:t>
      </w:r>
      <w:proofErr w:type="gramEnd"/>
      <w:r w:rsidRPr="0021059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210590">
        <w:rPr>
          <w:rFonts w:ascii="Times New Roman" w:hAnsi="Times New Roman" w:cs="Times New Roman"/>
          <w:color w:val="000000"/>
          <w:kern w:val="28"/>
          <w:sz w:val="24"/>
          <w:szCs w:val="24"/>
        </w:rPr>
        <w:t>если судимость не снята и не погашена, - слова «имеется судимость</w:t>
      </w:r>
      <w:proofErr w:type="gramStart"/>
      <w:r w:rsidRPr="00210590">
        <w:rPr>
          <w:rFonts w:ascii="Times New Roman" w:hAnsi="Times New Roman" w:cs="Times New Roman"/>
          <w:color w:val="000000"/>
          <w:kern w:val="28"/>
          <w:sz w:val="24"/>
          <w:szCs w:val="24"/>
        </w:rPr>
        <w:t>:»</w:t>
      </w:r>
      <w:proofErr w:type="gramEnd"/>
      <w:r w:rsidRPr="0021059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законов).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210590">
        <w:rPr>
          <w:rFonts w:ascii="Times New Roman" w:hAnsi="Times New Roman" w:cs="Times New Roman"/>
          <w:color w:val="000000"/>
          <w:kern w:val="28"/>
          <w:sz w:val="24"/>
          <w:szCs w:val="24"/>
        </w:rPr>
        <w:t>В другие средства массовой информации сведения передаются по их письменному запросу.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10590">
        <w:rPr>
          <w:rFonts w:ascii="Times New Roman" w:hAnsi="Times New Roman" w:cs="Times New Roman"/>
          <w:sz w:val="24"/>
          <w:szCs w:val="24"/>
          <w:lang w:eastAsia="en-US"/>
        </w:rPr>
        <w:t>1.3</w:t>
      </w:r>
      <w:r w:rsidRPr="00210590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210590">
        <w:rPr>
          <w:rFonts w:ascii="Times New Roman" w:hAnsi="Times New Roman" w:cs="Times New Roman"/>
          <w:bCs/>
          <w:sz w:val="24"/>
          <w:szCs w:val="24"/>
        </w:rPr>
        <w:t xml:space="preserve">Вместе со сведениями, указанными в пункте 1.2 настоящего Комплекса мер, </w:t>
      </w:r>
      <w:r w:rsidRPr="00210590">
        <w:rPr>
          <w:rFonts w:ascii="Times New Roman" w:hAnsi="Times New Roman" w:cs="Times New Roman"/>
          <w:sz w:val="24"/>
          <w:szCs w:val="24"/>
          <w:lang w:eastAsia="en-US"/>
        </w:rPr>
        <w:t>избирательная комиссия муниципального образования доводит до сведения избирателей сведения о размере и об источниках доходов, об имуществе, принадлежащем зарегистрированному кандидату на праве собственности (в том числе совместной собственности), о счетах (вкладах) в банках, ценных бумагах по форме согласно приложению № 1 к настоящему Комплексу мер.</w:t>
      </w:r>
      <w:proofErr w:type="gramEnd"/>
    </w:p>
    <w:p w:rsidR="00BB6206" w:rsidRPr="00DC6FD0" w:rsidRDefault="00BB6206" w:rsidP="00BB6206">
      <w:pPr>
        <w:overflowPunct w:val="0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DC6FD0">
        <w:rPr>
          <w:color w:val="000000"/>
          <w:szCs w:val="28"/>
        </w:rPr>
        <w:t>1.</w:t>
      </w:r>
      <w:r>
        <w:rPr>
          <w:color w:val="000000"/>
          <w:szCs w:val="28"/>
        </w:rPr>
        <w:t>4</w:t>
      </w:r>
      <w:r w:rsidRPr="00DC6FD0">
        <w:rPr>
          <w:color w:val="000000"/>
          <w:szCs w:val="28"/>
        </w:rPr>
        <w:t>.</w:t>
      </w:r>
      <w:r w:rsidR="00885705"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Территориальная избирательная</w:t>
      </w:r>
      <w:r w:rsidRPr="00DC6FD0">
        <w:rPr>
          <w:color w:val="000000"/>
          <w:szCs w:val="28"/>
        </w:rPr>
        <w:t xml:space="preserve"> комиссия </w:t>
      </w:r>
      <w:proofErr w:type="spellStart"/>
      <w:r>
        <w:rPr>
          <w:color w:val="000000"/>
          <w:szCs w:val="28"/>
        </w:rPr>
        <w:t>Тужинского</w:t>
      </w:r>
      <w:proofErr w:type="spellEnd"/>
      <w:r>
        <w:rPr>
          <w:color w:val="000000"/>
          <w:szCs w:val="28"/>
        </w:rPr>
        <w:t xml:space="preserve"> района</w:t>
      </w:r>
      <w:r w:rsidRPr="00DC6FD0">
        <w:rPr>
          <w:color w:val="000000"/>
          <w:szCs w:val="28"/>
        </w:rPr>
        <w:t xml:space="preserve"> по мере получения информации о результатах проверки из соответствующих органов направляет в </w:t>
      </w:r>
      <w:r>
        <w:rPr>
          <w:color w:val="000000"/>
          <w:szCs w:val="28"/>
        </w:rPr>
        <w:t xml:space="preserve">средства массовой информации </w:t>
      </w:r>
      <w:r w:rsidRPr="00DC6FD0">
        <w:rPr>
          <w:color w:val="000000"/>
          <w:szCs w:val="28"/>
        </w:rPr>
        <w:t xml:space="preserve">данные о выявленных </w:t>
      </w:r>
      <w:r w:rsidRPr="007E6953">
        <w:rPr>
          <w:b/>
          <w:color w:val="000000"/>
          <w:szCs w:val="28"/>
        </w:rPr>
        <w:t>фактах недостоверности</w:t>
      </w:r>
      <w:r w:rsidRPr="00DC6FD0">
        <w:rPr>
          <w:color w:val="000000"/>
          <w:szCs w:val="28"/>
        </w:rPr>
        <w:t xml:space="preserve"> сведений, представленных о себе зарегистрированными кандидатами по форме сведений о выявленных фактах недостоверности сведений, представленных кандидатами </w:t>
      </w:r>
      <w:r>
        <w:rPr>
          <w:szCs w:val="28"/>
        </w:rPr>
        <w:t xml:space="preserve">при проведении выборов главы </w:t>
      </w:r>
      <w:proofErr w:type="spellStart"/>
      <w:r>
        <w:rPr>
          <w:szCs w:val="28"/>
        </w:rPr>
        <w:t>Тужинского</w:t>
      </w:r>
      <w:proofErr w:type="spellEnd"/>
      <w:r>
        <w:rPr>
          <w:szCs w:val="28"/>
        </w:rPr>
        <w:t xml:space="preserve"> городского поселения </w:t>
      </w:r>
      <w:proofErr w:type="spellStart"/>
      <w:r>
        <w:rPr>
          <w:szCs w:val="28"/>
        </w:rPr>
        <w:t>Тужинского</w:t>
      </w:r>
      <w:proofErr w:type="spellEnd"/>
      <w:r>
        <w:rPr>
          <w:szCs w:val="28"/>
        </w:rPr>
        <w:t xml:space="preserve"> района Кировской области </w:t>
      </w:r>
      <w:r w:rsidRPr="00DC6FD0">
        <w:rPr>
          <w:color w:val="000000"/>
          <w:szCs w:val="28"/>
        </w:rPr>
        <w:t xml:space="preserve">согласно приложению № 2 к настоящему </w:t>
      </w:r>
      <w:r w:rsidRPr="00DC6FD0">
        <w:rPr>
          <w:color w:val="000000"/>
          <w:spacing w:val="-2"/>
          <w:szCs w:val="28"/>
        </w:rPr>
        <w:t>Комплексу мер.</w:t>
      </w:r>
      <w:proofErr w:type="gramEnd"/>
    </w:p>
    <w:p w:rsidR="00BB6206" w:rsidRDefault="00BB6206" w:rsidP="00BB6206">
      <w:pPr>
        <w:overflowPunct w:val="0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1.5</w:t>
      </w:r>
      <w:r w:rsidRPr="00DC6FD0">
        <w:rPr>
          <w:color w:val="000000"/>
          <w:szCs w:val="28"/>
        </w:rPr>
        <w:t>. </w:t>
      </w:r>
      <w:proofErr w:type="gramStart"/>
      <w:r>
        <w:rPr>
          <w:color w:val="000000"/>
          <w:szCs w:val="28"/>
        </w:rPr>
        <w:t>Территориальная и</w:t>
      </w:r>
      <w:r w:rsidRPr="00DC6FD0">
        <w:rPr>
          <w:color w:val="000000"/>
          <w:szCs w:val="28"/>
        </w:rPr>
        <w:t xml:space="preserve">збирательная комиссия </w:t>
      </w:r>
      <w:proofErr w:type="spellStart"/>
      <w:r>
        <w:rPr>
          <w:color w:val="000000"/>
          <w:szCs w:val="28"/>
        </w:rPr>
        <w:t>Тужинского</w:t>
      </w:r>
      <w:proofErr w:type="spellEnd"/>
      <w:r>
        <w:rPr>
          <w:color w:val="000000"/>
          <w:szCs w:val="28"/>
        </w:rPr>
        <w:t xml:space="preserve"> района</w:t>
      </w:r>
      <w:r w:rsidRPr="00DC6FD0">
        <w:rPr>
          <w:color w:val="000000"/>
          <w:szCs w:val="28"/>
        </w:rPr>
        <w:t xml:space="preserve"> не позднее  пяти дней после окончания регистрации кандидатов и за пятнадцать дней до дня голосования направляет для опубликования в </w:t>
      </w:r>
      <w:r>
        <w:rPr>
          <w:color w:val="000000"/>
          <w:szCs w:val="28"/>
        </w:rPr>
        <w:t xml:space="preserve">средства массовой информации </w:t>
      </w:r>
      <w:r w:rsidRPr="007E6953">
        <w:rPr>
          <w:b/>
          <w:color w:val="000000"/>
          <w:szCs w:val="28"/>
        </w:rPr>
        <w:t>сведения о поступлении средств</w:t>
      </w:r>
      <w:r w:rsidRPr="00DC6FD0">
        <w:rPr>
          <w:color w:val="000000"/>
          <w:szCs w:val="28"/>
        </w:rPr>
        <w:t xml:space="preserve"> на соответствующие специальные избирательные </w:t>
      </w:r>
      <w:r w:rsidRPr="007E6953">
        <w:rPr>
          <w:b/>
          <w:color w:val="000000"/>
          <w:szCs w:val="28"/>
        </w:rPr>
        <w:t>счета кандидатов</w:t>
      </w:r>
      <w:r>
        <w:rPr>
          <w:b/>
          <w:color w:val="000000"/>
          <w:szCs w:val="28"/>
        </w:rPr>
        <w:t xml:space="preserve"> и расходовании этих средств</w:t>
      </w:r>
      <w:r w:rsidRPr="00DC6FD0">
        <w:rPr>
          <w:color w:val="000000"/>
          <w:szCs w:val="28"/>
        </w:rPr>
        <w:t>, а также передает сведения в Избирательную комиссию Кировской области для размещения на официальном сайте Избирательной комиссии Кировской области в</w:t>
      </w:r>
      <w:proofErr w:type="gramEnd"/>
      <w:r w:rsidRPr="00DC6FD0">
        <w:rPr>
          <w:color w:val="000000"/>
          <w:szCs w:val="28"/>
        </w:rPr>
        <w:t xml:space="preserve"> информационно-телекоммуникационной сети Интернет согласно приложению № 3 к настоящему </w:t>
      </w:r>
      <w:r w:rsidRPr="00DC6FD0">
        <w:rPr>
          <w:color w:val="000000"/>
          <w:spacing w:val="-2"/>
          <w:szCs w:val="28"/>
        </w:rPr>
        <w:t>Комплексу мер.</w:t>
      </w:r>
    </w:p>
    <w:p w:rsidR="00BB6206" w:rsidRPr="00210590" w:rsidRDefault="00BB6206" w:rsidP="00BB620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590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2 статьи 49 Закона области обязательному размещению Избирательной комиссией Кировской области подлежат сведения:</w:t>
      </w:r>
    </w:p>
    <w:p w:rsidR="00BB6206" w:rsidRPr="00210590" w:rsidRDefault="00BB6206" w:rsidP="00BB620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590">
        <w:rPr>
          <w:rFonts w:ascii="Times New Roman" w:hAnsi="Times New Roman" w:cs="Times New Roman"/>
          <w:color w:val="000000"/>
          <w:sz w:val="24"/>
          <w:szCs w:val="24"/>
        </w:rPr>
        <w:t>а) о финансовой операции по расходованию средств из соответствующего избирательного фонда в случае, если ее размер превышает 50 тысяч рублей;</w:t>
      </w:r>
    </w:p>
    <w:p w:rsidR="00BB6206" w:rsidRPr="00210590" w:rsidRDefault="00BB6206" w:rsidP="00BB620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590">
        <w:rPr>
          <w:rFonts w:ascii="Times New Roman" w:hAnsi="Times New Roman" w:cs="Times New Roman"/>
          <w:color w:val="000000"/>
          <w:sz w:val="24"/>
          <w:szCs w:val="24"/>
        </w:rPr>
        <w:t>б) о юридических лицах, перечисливших в соответствующий избирательный фонд добровольные пожертвования в сумме, превышающей 25 тысяч рублей;</w:t>
      </w:r>
    </w:p>
    <w:p w:rsidR="00BB6206" w:rsidRPr="00210590" w:rsidRDefault="00BB6206" w:rsidP="00BB620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590">
        <w:rPr>
          <w:rFonts w:ascii="Times New Roman" w:hAnsi="Times New Roman" w:cs="Times New Roman"/>
          <w:color w:val="000000"/>
          <w:sz w:val="24"/>
          <w:szCs w:val="24"/>
        </w:rPr>
        <w:t>в) 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:rsidR="00BB6206" w:rsidRPr="00210590" w:rsidRDefault="00BB6206" w:rsidP="00BB620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590">
        <w:rPr>
          <w:rFonts w:ascii="Times New Roman" w:hAnsi="Times New Roman" w:cs="Times New Roman"/>
          <w:color w:val="000000"/>
          <w:sz w:val="24"/>
          <w:szCs w:val="24"/>
        </w:rPr>
        <w:t>г) о средствах, возвращенных жертвователям из соответствующего избирательного фонда, в том числе об основаниях возврата;</w:t>
      </w:r>
    </w:p>
    <w:p w:rsidR="00BB6206" w:rsidRPr="00210590" w:rsidRDefault="00BB6206" w:rsidP="00BB620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590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210590">
        <w:rPr>
          <w:rFonts w:ascii="Times New Roman" w:hAnsi="Times New Roman" w:cs="Times New Roman"/>
          <w:color w:val="000000"/>
          <w:sz w:val="24"/>
          <w:szCs w:val="24"/>
        </w:rPr>
        <w:t>) об общей сумме средств, поступивших в соответствующий избирательный фонд, и об общей сумме израсходованных средств.</w:t>
      </w:r>
    </w:p>
    <w:p w:rsidR="00BB6206" w:rsidRPr="00BE3E2B" w:rsidRDefault="00BB6206" w:rsidP="00BB6206">
      <w:pPr>
        <w:overflowPunct w:val="0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1.6. Территориальная и</w:t>
      </w:r>
      <w:r w:rsidRPr="00DC6FD0">
        <w:rPr>
          <w:color w:val="000000"/>
          <w:szCs w:val="28"/>
        </w:rPr>
        <w:t>збирательная комиссия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Тужинского</w:t>
      </w:r>
      <w:proofErr w:type="spellEnd"/>
      <w:r>
        <w:rPr>
          <w:color w:val="000000"/>
          <w:szCs w:val="28"/>
        </w:rPr>
        <w:t xml:space="preserve"> района не позднее</w:t>
      </w:r>
      <w:r w:rsidR="00885705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чем за</w:t>
      </w:r>
      <w:r w:rsidRPr="00DC6FD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10 дней </w:t>
      </w:r>
      <w:r w:rsidRPr="00DC6FD0">
        <w:rPr>
          <w:color w:val="000000"/>
          <w:szCs w:val="28"/>
        </w:rPr>
        <w:t xml:space="preserve"> до дня голосования </w:t>
      </w:r>
      <w:r w:rsidRPr="00BE3E2B">
        <w:rPr>
          <w:color w:val="000000"/>
          <w:szCs w:val="28"/>
        </w:rPr>
        <w:t>раз</w:t>
      </w:r>
      <w:r>
        <w:rPr>
          <w:color w:val="000000"/>
          <w:szCs w:val="28"/>
        </w:rPr>
        <w:t>мещает на стендах в своем помещении</w:t>
      </w:r>
      <w:r w:rsidRPr="00BE3E2B">
        <w:rPr>
          <w:color w:val="000000"/>
          <w:szCs w:val="28"/>
        </w:rPr>
        <w:t xml:space="preserve"> информационный плакат, указанный в пункте 2.2. настоящего Комплекса мер.</w:t>
      </w:r>
    </w:p>
    <w:p w:rsidR="00BB6206" w:rsidRPr="00BD4138" w:rsidRDefault="00BB6206" w:rsidP="00BB6206">
      <w:pPr>
        <w:pStyle w:val="3"/>
        <w:tabs>
          <w:tab w:val="left" w:pos="1080"/>
        </w:tabs>
        <w:ind w:left="0" w:firstLine="709"/>
        <w:rPr>
          <w:sz w:val="24"/>
          <w:szCs w:val="24"/>
        </w:rPr>
      </w:pPr>
      <w:r w:rsidRPr="00210590">
        <w:rPr>
          <w:sz w:val="24"/>
          <w:szCs w:val="24"/>
        </w:rPr>
        <w:t>В случае если после размещения информационного плаката регистрация кандидата была аннулирована либо отменена, информация об этом также размещается на стенде.</w:t>
      </w:r>
    </w:p>
    <w:p w:rsidR="00BB6206" w:rsidRPr="00DC6FD0" w:rsidRDefault="00BB6206" w:rsidP="00BB6206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 w:rsidRPr="00DC6FD0">
        <w:rPr>
          <w:b/>
          <w:color w:val="000000"/>
          <w:szCs w:val="28"/>
        </w:rPr>
        <w:t xml:space="preserve">2. Информирование </w:t>
      </w:r>
      <w:r w:rsidRPr="00DC6FD0">
        <w:rPr>
          <w:b/>
          <w:bCs/>
          <w:color w:val="000000"/>
          <w:szCs w:val="28"/>
        </w:rPr>
        <w:t xml:space="preserve">избирателей о кандидатах </w:t>
      </w:r>
      <w:r w:rsidRPr="00DC6FD0">
        <w:rPr>
          <w:b/>
          <w:color w:val="000000"/>
          <w:szCs w:val="28"/>
        </w:rPr>
        <w:t>в помещении</w:t>
      </w:r>
    </w:p>
    <w:p w:rsidR="00BB6206" w:rsidRPr="00885705" w:rsidRDefault="00BB6206" w:rsidP="00885705">
      <w:pPr>
        <w:jc w:val="center"/>
        <w:rPr>
          <w:b/>
          <w:color w:val="000000"/>
          <w:szCs w:val="28"/>
        </w:rPr>
      </w:pPr>
      <w:r w:rsidRPr="00DC6FD0">
        <w:rPr>
          <w:b/>
          <w:color w:val="000000"/>
          <w:szCs w:val="28"/>
        </w:rPr>
        <w:t>для голосования</w:t>
      </w:r>
    </w:p>
    <w:p w:rsidR="00BB6206" w:rsidRPr="00DC6FD0" w:rsidRDefault="00BB6206" w:rsidP="00BB6206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6FD0">
        <w:rPr>
          <w:szCs w:val="28"/>
        </w:rPr>
        <w:t xml:space="preserve">2.1. В помещении для голосования либо непосредственно перед ним участковая избирательная комиссия оборудует информационный стенд, на котором размещает информацию обо всех кандидатах, внесенных в избирательный бюллетень, в виде материалов, указанных в </w:t>
      </w:r>
      <w:r w:rsidRPr="00251E61">
        <w:rPr>
          <w:szCs w:val="28"/>
        </w:rPr>
        <w:t>пунктах 2.2–2.4</w:t>
      </w:r>
      <w:r w:rsidRPr="00DC6FD0">
        <w:rPr>
          <w:szCs w:val="28"/>
        </w:rPr>
        <w:t xml:space="preserve"> настоящего Комплекса мер.</w:t>
      </w:r>
    </w:p>
    <w:p w:rsidR="00BB6206" w:rsidRPr="00DC6FD0" w:rsidRDefault="00BB6206" w:rsidP="00BB6206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6FD0">
        <w:rPr>
          <w:szCs w:val="28"/>
        </w:rPr>
        <w:t>Размещение информации в помещении для голосования или непосредственно перед ним на стенах помещения приравнивается к размещению на информационном стенде.</w:t>
      </w:r>
    </w:p>
    <w:p w:rsidR="00BB6206" w:rsidRPr="00DC6FD0" w:rsidRDefault="00BB6206" w:rsidP="00BB620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DC6FD0">
        <w:rPr>
          <w:color w:val="000000"/>
          <w:szCs w:val="28"/>
        </w:rPr>
        <w:t>2.2. </w:t>
      </w:r>
      <w:proofErr w:type="gramStart"/>
      <w:r>
        <w:rPr>
          <w:color w:val="000000"/>
          <w:szCs w:val="28"/>
        </w:rPr>
        <w:t>Территориальная и</w:t>
      </w:r>
      <w:r w:rsidRPr="00DC6FD0">
        <w:rPr>
          <w:color w:val="000000"/>
          <w:szCs w:val="28"/>
        </w:rPr>
        <w:t xml:space="preserve">збирательная комиссия </w:t>
      </w:r>
      <w:proofErr w:type="spellStart"/>
      <w:r>
        <w:rPr>
          <w:color w:val="000000"/>
          <w:szCs w:val="28"/>
        </w:rPr>
        <w:t>Тужинского</w:t>
      </w:r>
      <w:proofErr w:type="spellEnd"/>
      <w:r>
        <w:rPr>
          <w:color w:val="000000"/>
          <w:szCs w:val="28"/>
        </w:rPr>
        <w:t xml:space="preserve"> района </w:t>
      </w:r>
      <w:r w:rsidRPr="00DC6FD0">
        <w:rPr>
          <w:color w:val="000000"/>
          <w:szCs w:val="28"/>
        </w:rPr>
        <w:t xml:space="preserve">обеспечивает изготовление и направление не </w:t>
      </w:r>
      <w:r w:rsidRPr="00AE4065">
        <w:rPr>
          <w:color w:val="000000"/>
          <w:szCs w:val="28"/>
        </w:rPr>
        <w:t>позднее</w:t>
      </w:r>
      <w:r w:rsidR="00885705">
        <w:rPr>
          <w:color w:val="000000"/>
          <w:szCs w:val="28"/>
        </w:rPr>
        <w:t>,</w:t>
      </w:r>
      <w:r w:rsidRPr="00AE4065">
        <w:rPr>
          <w:color w:val="000000"/>
          <w:szCs w:val="28"/>
        </w:rPr>
        <w:t xml:space="preserve"> чем за 10 дней до дня голосования</w:t>
      </w:r>
      <w:r w:rsidRPr="00DC6FD0">
        <w:rPr>
          <w:color w:val="000000"/>
          <w:szCs w:val="28"/>
        </w:rPr>
        <w:t xml:space="preserve"> в участковые избирательные комиссии для размещения на информационном стенде информационного плаката, содержащего следующие биографические данные каждого зарегистрированного кандидата, внесенного в избирательный бюллетень для голосования на выборах </w:t>
      </w:r>
      <w:r>
        <w:rPr>
          <w:color w:val="000000"/>
          <w:szCs w:val="28"/>
        </w:rPr>
        <w:t xml:space="preserve">главы </w:t>
      </w:r>
      <w:proofErr w:type="spellStart"/>
      <w:r>
        <w:rPr>
          <w:color w:val="000000"/>
          <w:szCs w:val="28"/>
        </w:rPr>
        <w:t>Тужинского</w:t>
      </w:r>
      <w:proofErr w:type="spellEnd"/>
      <w:r>
        <w:rPr>
          <w:color w:val="000000"/>
          <w:szCs w:val="28"/>
        </w:rPr>
        <w:t xml:space="preserve"> городского поселения </w:t>
      </w:r>
      <w:proofErr w:type="spellStart"/>
      <w:r>
        <w:rPr>
          <w:color w:val="000000"/>
          <w:szCs w:val="28"/>
        </w:rPr>
        <w:t>Тужинского</w:t>
      </w:r>
      <w:proofErr w:type="spellEnd"/>
      <w:r>
        <w:rPr>
          <w:color w:val="000000"/>
          <w:szCs w:val="28"/>
        </w:rPr>
        <w:t xml:space="preserve"> района Кировской области</w:t>
      </w:r>
      <w:r w:rsidRPr="00DC6FD0">
        <w:rPr>
          <w:color w:val="000000"/>
          <w:szCs w:val="28"/>
        </w:rPr>
        <w:t>:</w:t>
      </w:r>
      <w:proofErr w:type="gramEnd"/>
    </w:p>
    <w:p w:rsidR="00BB6206" w:rsidRPr="00DC6FD0" w:rsidRDefault="00BB6206" w:rsidP="00BB6206">
      <w:pPr>
        <w:ind w:firstLine="720"/>
        <w:jc w:val="both"/>
        <w:rPr>
          <w:color w:val="000000"/>
          <w:kern w:val="28"/>
          <w:szCs w:val="28"/>
        </w:rPr>
      </w:pPr>
      <w:r w:rsidRPr="00DC6FD0">
        <w:rPr>
          <w:color w:val="000000"/>
          <w:kern w:val="28"/>
          <w:szCs w:val="28"/>
        </w:rPr>
        <w:t xml:space="preserve">фамилию,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</w:t>
      </w:r>
      <w:proofErr w:type="gramStart"/>
      <w:r w:rsidRPr="00DC6FD0">
        <w:rPr>
          <w:color w:val="000000"/>
          <w:kern w:val="28"/>
          <w:szCs w:val="28"/>
        </w:rPr>
        <w:t>этом</w:t>
      </w:r>
      <w:proofErr w:type="gramEnd"/>
      <w:r w:rsidRPr="00DC6FD0">
        <w:rPr>
          <w:color w:val="000000"/>
          <w:kern w:val="28"/>
          <w:szCs w:val="28"/>
        </w:rPr>
        <w:t xml:space="preserve">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кандидата);</w:t>
      </w:r>
    </w:p>
    <w:p w:rsidR="00BB6206" w:rsidRPr="00DC6FD0" w:rsidRDefault="00BB6206" w:rsidP="00BB6206">
      <w:pPr>
        <w:ind w:firstLine="720"/>
        <w:rPr>
          <w:color w:val="000000"/>
          <w:kern w:val="28"/>
          <w:szCs w:val="28"/>
        </w:rPr>
      </w:pPr>
      <w:r w:rsidRPr="00DC6FD0">
        <w:rPr>
          <w:color w:val="000000"/>
          <w:kern w:val="28"/>
          <w:szCs w:val="28"/>
        </w:rPr>
        <w:t>год рождения;</w:t>
      </w:r>
    </w:p>
    <w:p w:rsidR="00BB6206" w:rsidRPr="00EB1F9B" w:rsidRDefault="00BB6206" w:rsidP="00BB6206">
      <w:pPr>
        <w:ind w:firstLine="720"/>
        <w:jc w:val="both"/>
        <w:rPr>
          <w:color w:val="000000"/>
          <w:kern w:val="28"/>
          <w:szCs w:val="28"/>
        </w:rPr>
      </w:pPr>
      <w:r w:rsidRPr="00DC6FD0">
        <w:rPr>
          <w:color w:val="000000"/>
          <w:kern w:val="28"/>
          <w:szCs w:val="28"/>
        </w:rPr>
        <w:t>сведения о месте жительства (наименование субъекта Российской Федерации, района, города, ин</w:t>
      </w:r>
      <w:r>
        <w:rPr>
          <w:color w:val="000000"/>
          <w:kern w:val="28"/>
          <w:szCs w:val="28"/>
        </w:rPr>
        <w:t>ого населенного пункта);</w:t>
      </w:r>
    </w:p>
    <w:p w:rsidR="00BB6206" w:rsidRPr="00DC6FD0" w:rsidRDefault="00BB6206" w:rsidP="00BB6206">
      <w:pPr>
        <w:ind w:firstLine="720"/>
        <w:jc w:val="both"/>
        <w:rPr>
          <w:color w:val="000000"/>
          <w:kern w:val="28"/>
          <w:szCs w:val="28"/>
        </w:rPr>
      </w:pPr>
      <w:r w:rsidRPr="00DC6FD0">
        <w:rPr>
          <w:color w:val="000000"/>
          <w:kern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BB6206" w:rsidRPr="00DC6FD0" w:rsidRDefault="00BB6206" w:rsidP="00BB6206">
      <w:pPr>
        <w:ind w:firstLine="720"/>
        <w:jc w:val="both"/>
        <w:rPr>
          <w:color w:val="000000"/>
          <w:kern w:val="28"/>
          <w:szCs w:val="28"/>
        </w:rPr>
      </w:pPr>
      <w:r w:rsidRPr="00DC6FD0">
        <w:rPr>
          <w:color w:val="000000"/>
          <w:kern w:val="28"/>
          <w:szCs w:val="28"/>
        </w:rPr>
        <w:t xml:space="preserve">если кандидат является депутатом и осуществляет свои полномочия на непостоянной основе, – сведения о том, что он является депутатом и осуществляет свои </w:t>
      </w:r>
      <w:r w:rsidRPr="00DC6FD0">
        <w:rPr>
          <w:color w:val="000000"/>
          <w:kern w:val="28"/>
          <w:szCs w:val="28"/>
        </w:rPr>
        <w:lastRenderedPageBreak/>
        <w:t>полномочия на непостоянной основе, с указанием наименования соответствующего представительного органа;</w:t>
      </w:r>
    </w:p>
    <w:p w:rsidR="00BB6206" w:rsidRPr="00210590" w:rsidRDefault="00BB6206" w:rsidP="00BB6206">
      <w:pPr>
        <w:pStyle w:val="2"/>
        <w:spacing w:line="240" w:lineRule="auto"/>
        <w:ind w:firstLine="709"/>
        <w:jc w:val="both"/>
        <w:rPr>
          <w:bCs/>
        </w:rPr>
      </w:pPr>
      <w:r w:rsidRPr="00210590">
        <w:rPr>
          <w:bCs/>
        </w:rPr>
        <w:t>если кандидат выдвинут избирательным объединением, – слова «выдвинут» с указанием наименования соответствующего избирательного объединения в соответствии с частями 2, 3 статьи 25</w:t>
      </w:r>
      <w:r w:rsidRPr="00210590">
        <w:rPr>
          <w:bCs/>
          <w:vertAlign w:val="superscript"/>
        </w:rPr>
        <w:t xml:space="preserve">2 </w:t>
      </w:r>
      <w:r w:rsidRPr="00210590">
        <w:rPr>
          <w:bCs/>
        </w:rPr>
        <w:t>Закона области;</w:t>
      </w:r>
    </w:p>
    <w:p w:rsidR="00BB6206" w:rsidRPr="00210590" w:rsidRDefault="00BB6206" w:rsidP="00BB62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590">
        <w:rPr>
          <w:rFonts w:ascii="Times New Roman" w:hAnsi="Times New Roman" w:cs="Times New Roman"/>
          <w:bCs/>
          <w:sz w:val="24"/>
          <w:szCs w:val="24"/>
        </w:rPr>
        <w:t>если кандидат выдвинут в порядке самовыдвижения, - слово «самовыдвижение»;</w:t>
      </w:r>
    </w:p>
    <w:p w:rsidR="00BB6206" w:rsidRPr="00DC6FD0" w:rsidRDefault="00BB6206" w:rsidP="00BB6206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6FD0">
        <w:rPr>
          <w:color w:val="000000"/>
          <w:szCs w:val="28"/>
        </w:rPr>
        <w:t xml:space="preserve">сведения о принадлежности кандидата к политической партии либо к иному общественному объединению и о его статусе в этой политической партии, общественном объединении, указанные кандидатом в соответствии </w:t>
      </w:r>
      <w:proofErr w:type="gramStart"/>
      <w:r w:rsidRPr="00DC6FD0">
        <w:rPr>
          <w:color w:val="000000"/>
          <w:szCs w:val="28"/>
        </w:rPr>
        <w:t>с</w:t>
      </w:r>
      <w:proofErr w:type="gramEnd"/>
      <w:r w:rsidRPr="00DC6FD0">
        <w:rPr>
          <w:color w:val="000000"/>
          <w:szCs w:val="28"/>
        </w:rPr>
        <w:t xml:space="preserve"> </w:t>
      </w:r>
      <w:proofErr w:type="gramStart"/>
      <w:r w:rsidRPr="00DC6FD0">
        <w:rPr>
          <w:color w:val="000000"/>
          <w:szCs w:val="28"/>
        </w:rPr>
        <w:t>в</w:t>
      </w:r>
      <w:proofErr w:type="gramEnd"/>
      <w:r w:rsidRPr="00DC6FD0">
        <w:rPr>
          <w:color w:val="000000"/>
          <w:szCs w:val="28"/>
        </w:rPr>
        <w:t xml:space="preserve"> соответствии с </w:t>
      </w:r>
      <w:r w:rsidRPr="00DC6FD0">
        <w:rPr>
          <w:szCs w:val="28"/>
        </w:rPr>
        <w:t xml:space="preserve">частью </w:t>
      </w:r>
      <w:r>
        <w:rPr>
          <w:szCs w:val="28"/>
        </w:rPr>
        <w:t>1</w:t>
      </w:r>
      <w:r w:rsidRPr="00DC6FD0">
        <w:rPr>
          <w:szCs w:val="28"/>
        </w:rPr>
        <w:t xml:space="preserve"> статьи 30</w:t>
      </w:r>
      <w:r w:rsidRPr="00D82509">
        <w:rPr>
          <w:szCs w:val="28"/>
          <w:vertAlign w:val="superscript"/>
        </w:rPr>
        <w:t>2</w:t>
      </w:r>
      <w:r w:rsidRPr="00DC6FD0">
        <w:rPr>
          <w:szCs w:val="28"/>
        </w:rPr>
        <w:t xml:space="preserve"> </w:t>
      </w:r>
      <w:r>
        <w:rPr>
          <w:szCs w:val="28"/>
        </w:rPr>
        <w:t>Закона области</w:t>
      </w:r>
      <w:r w:rsidRPr="00DC6FD0">
        <w:rPr>
          <w:szCs w:val="28"/>
        </w:rPr>
        <w:t>;</w:t>
      </w:r>
    </w:p>
    <w:p w:rsidR="00BB6206" w:rsidRPr="00DC6FD0" w:rsidRDefault="00BB6206" w:rsidP="00BB6206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6FD0">
        <w:rPr>
          <w:szCs w:val="28"/>
        </w:rPr>
        <w:t>сведения о судимости (при наличии):</w:t>
      </w:r>
    </w:p>
    <w:p w:rsidR="00BB6206" w:rsidRPr="00DC6FD0" w:rsidRDefault="00BB6206" w:rsidP="00BB6206">
      <w:pPr>
        <w:ind w:right="40" w:firstLine="720"/>
        <w:jc w:val="both"/>
        <w:rPr>
          <w:color w:val="000000"/>
          <w:kern w:val="28"/>
          <w:szCs w:val="28"/>
        </w:rPr>
      </w:pPr>
      <w:r w:rsidRPr="00DC6FD0">
        <w:rPr>
          <w:color w:val="000000"/>
          <w:kern w:val="28"/>
          <w:szCs w:val="28"/>
        </w:rPr>
        <w:t>если судимость снята или погашена, – слова «имелась судимость</w:t>
      </w:r>
      <w:proofErr w:type="gramStart"/>
      <w:r w:rsidRPr="00DC6FD0">
        <w:rPr>
          <w:color w:val="000000"/>
          <w:kern w:val="28"/>
          <w:szCs w:val="28"/>
        </w:rPr>
        <w:t>:»</w:t>
      </w:r>
      <w:proofErr w:type="gramEnd"/>
      <w:r w:rsidRPr="00DC6FD0">
        <w:rPr>
          <w:color w:val="000000"/>
          <w:kern w:val="28"/>
          <w:szCs w:val="28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</w:t>
      </w:r>
      <w:r w:rsidRPr="00ED26A3">
        <w:rPr>
          <w:color w:val="000000"/>
          <w:kern w:val="28"/>
          <w:szCs w:val="28"/>
        </w:rPr>
        <w:t>сведения о дате снятия или погашения судимости;</w:t>
      </w:r>
      <w:r w:rsidRPr="00DC6FD0">
        <w:rPr>
          <w:color w:val="000000"/>
          <w:kern w:val="28"/>
          <w:szCs w:val="28"/>
        </w:rPr>
        <w:t xml:space="preserve"> </w:t>
      </w:r>
    </w:p>
    <w:p w:rsidR="00BB6206" w:rsidRDefault="00BB6206" w:rsidP="00BB6206">
      <w:pPr>
        <w:ind w:right="40" w:firstLine="720"/>
        <w:jc w:val="both"/>
        <w:rPr>
          <w:color w:val="000000"/>
          <w:kern w:val="28"/>
          <w:szCs w:val="28"/>
        </w:rPr>
      </w:pPr>
      <w:r w:rsidRPr="00DC6FD0">
        <w:rPr>
          <w:color w:val="000000"/>
          <w:kern w:val="28"/>
          <w:szCs w:val="28"/>
        </w:rPr>
        <w:t>если судимость не снята и не погашена, – слова «имеется судимость</w:t>
      </w:r>
      <w:proofErr w:type="gramStart"/>
      <w:r w:rsidRPr="00DC6FD0">
        <w:rPr>
          <w:color w:val="000000"/>
          <w:kern w:val="28"/>
          <w:szCs w:val="28"/>
        </w:rPr>
        <w:t>:»</w:t>
      </w:r>
      <w:proofErr w:type="gramEnd"/>
      <w:r w:rsidRPr="00DC6FD0">
        <w:rPr>
          <w:color w:val="000000"/>
          <w:kern w:val="28"/>
          <w:szCs w:val="28"/>
        </w:rPr>
        <w:t xml:space="preserve"> 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законов).</w:t>
      </w:r>
    </w:p>
    <w:p w:rsidR="00BB6206" w:rsidRDefault="00BB6206" w:rsidP="00BB6206">
      <w:pPr>
        <w:ind w:right="40" w:firstLine="720"/>
        <w:jc w:val="both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 xml:space="preserve">В информацию о кандидатах </w:t>
      </w:r>
      <w:r w:rsidRPr="00C81D7F">
        <w:rPr>
          <w:b/>
          <w:color w:val="000000"/>
          <w:kern w:val="28"/>
          <w:szCs w:val="28"/>
        </w:rPr>
        <w:t>могут включаться</w:t>
      </w:r>
      <w:r>
        <w:rPr>
          <w:color w:val="000000"/>
          <w:kern w:val="28"/>
          <w:szCs w:val="28"/>
        </w:rPr>
        <w:t xml:space="preserve"> также документально подтвержденные сведения биографического характера:</w:t>
      </w:r>
    </w:p>
    <w:p w:rsidR="00BB6206" w:rsidRDefault="00BB6206" w:rsidP="00BB6206">
      <w:pPr>
        <w:ind w:right="40" w:firstLine="720"/>
        <w:jc w:val="both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 xml:space="preserve">сведения о трудовой деятельности, ученой степени и почетных званиях наличии государственных наград; </w:t>
      </w:r>
    </w:p>
    <w:p w:rsidR="00BB6206" w:rsidRPr="00DC6FD0" w:rsidRDefault="00BB6206" w:rsidP="00BB6206">
      <w:pPr>
        <w:ind w:right="40" w:firstLine="720"/>
        <w:jc w:val="both"/>
        <w:rPr>
          <w:color w:val="000000"/>
          <w:kern w:val="28"/>
          <w:szCs w:val="28"/>
        </w:rPr>
      </w:pPr>
      <w:r>
        <w:rPr>
          <w:color w:val="000000"/>
          <w:kern w:val="28"/>
          <w:szCs w:val="28"/>
        </w:rPr>
        <w:t>сведения о семейном положении.</w:t>
      </w:r>
    </w:p>
    <w:p w:rsidR="00BB6206" w:rsidRPr="00DC6FD0" w:rsidRDefault="00BB6206" w:rsidP="00BB6206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6FD0">
        <w:rPr>
          <w:szCs w:val="28"/>
        </w:rPr>
        <w:t>Объем представляемых биографических данных о каждом кандидате не должен превышать площади печатного листа формата А</w:t>
      </w:r>
      <w:proofErr w:type="gramStart"/>
      <w:r w:rsidRPr="00DC6FD0">
        <w:rPr>
          <w:szCs w:val="28"/>
        </w:rPr>
        <w:t>4</w:t>
      </w:r>
      <w:proofErr w:type="gramEnd"/>
      <w:r w:rsidRPr="00DC6FD0">
        <w:rPr>
          <w:szCs w:val="28"/>
        </w:rPr>
        <w:t xml:space="preserve">, на котором сведения о каждом зарегистрированном кандидате должны быть напечатаны шрифтом </w:t>
      </w:r>
      <w:proofErr w:type="spellStart"/>
      <w:r w:rsidRPr="00DC6FD0">
        <w:rPr>
          <w:szCs w:val="28"/>
        </w:rPr>
        <w:t>Times</w:t>
      </w:r>
      <w:proofErr w:type="spellEnd"/>
      <w:r w:rsidRPr="00DC6FD0">
        <w:rPr>
          <w:szCs w:val="28"/>
        </w:rPr>
        <w:t xml:space="preserve"> </w:t>
      </w:r>
      <w:proofErr w:type="spellStart"/>
      <w:r w:rsidRPr="00DC6FD0">
        <w:rPr>
          <w:szCs w:val="28"/>
        </w:rPr>
        <w:t>New</w:t>
      </w:r>
      <w:proofErr w:type="spellEnd"/>
      <w:r w:rsidRPr="00DC6FD0">
        <w:rPr>
          <w:szCs w:val="28"/>
        </w:rPr>
        <w:t xml:space="preserve"> </w:t>
      </w:r>
      <w:r w:rsidRPr="00DC6FD0">
        <w:rPr>
          <w:szCs w:val="28"/>
          <w:lang w:val="en-US"/>
        </w:rPr>
        <w:t>Roman</w:t>
      </w:r>
      <w:r w:rsidRPr="00DC6FD0">
        <w:rPr>
          <w:szCs w:val="28"/>
        </w:rPr>
        <w:t xml:space="preserve"> 14 размера через полтора интервала с учетом размещения его  фотографии.</w:t>
      </w:r>
    </w:p>
    <w:p w:rsidR="00BB6206" w:rsidRPr="00DC6FD0" w:rsidRDefault="00BB6206" w:rsidP="00BB6206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6FD0">
        <w:rPr>
          <w:szCs w:val="28"/>
        </w:rPr>
        <w:t>2.</w:t>
      </w:r>
      <w:r>
        <w:rPr>
          <w:szCs w:val="28"/>
        </w:rPr>
        <w:t>3</w:t>
      </w:r>
      <w:r w:rsidRPr="00DC6FD0">
        <w:rPr>
          <w:szCs w:val="28"/>
        </w:rPr>
        <w:t>. Сведения о зарегистрированных кандидатах размещаются в информационном плакате в той же последовательности, что и в избирательных бюллетенях.</w:t>
      </w:r>
    </w:p>
    <w:p w:rsidR="00BB6206" w:rsidRDefault="00BB6206" w:rsidP="00BB6206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6FD0">
        <w:rPr>
          <w:szCs w:val="28"/>
        </w:rPr>
        <w:t xml:space="preserve">Перед биографическими данными о зарегистрированных кандидатах размещаются их </w:t>
      </w:r>
      <w:r>
        <w:rPr>
          <w:szCs w:val="28"/>
        </w:rPr>
        <w:t xml:space="preserve">цветные </w:t>
      </w:r>
      <w:r w:rsidRPr="00DC6FD0">
        <w:rPr>
          <w:szCs w:val="28"/>
        </w:rPr>
        <w:t xml:space="preserve">фотографии одинакового размера </w:t>
      </w:r>
      <w:r>
        <w:rPr>
          <w:szCs w:val="28"/>
        </w:rPr>
        <w:t>на фоне одинакового цвета.</w:t>
      </w:r>
    </w:p>
    <w:p w:rsidR="00BB6206" w:rsidRPr="00C81D7F" w:rsidRDefault="00BB6206" w:rsidP="00BB6206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6FD0">
        <w:rPr>
          <w:szCs w:val="28"/>
        </w:rPr>
        <w:t xml:space="preserve">После биографических данных зарегистрированного кандидата </w:t>
      </w:r>
      <w:r w:rsidRPr="00774981">
        <w:rPr>
          <w:b/>
          <w:bCs/>
          <w:szCs w:val="28"/>
        </w:rPr>
        <w:t>на должность главы</w:t>
      </w:r>
      <w:r w:rsidRPr="006F776C">
        <w:rPr>
          <w:bCs/>
          <w:szCs w:val="28"/>
        </w:rPr>
        <w:t xml:space="preserve"> </w:t>
      </w:r>
      <w:proofErr w:type="spellStart"/>
      <w:r w:rsidR="00885705">
        <w:rPr>
          <w:bCs/>
          <w:szCs w:val="28"/>
        </w:rPr>
        <w:t>Тужинского</w:t>
      </w:r>
      <w:proofErr w:type="spellEnd"/>
      <w:r w:rsidR="00885705">
        <w:rPr>
          <w:bCs/>
          <w:szCs w:val="28"/>
        </w:rPr>
        <w:t xml:space="preserve"> городского поселения </w:t>
      </w:r>
      <w:proofErr w:type="spellStart"/>
      <w:r w:rsidR="00885705">
        <w:rPr>
          <w:bCs/>
          <w:szCs w:val="28"/>
        </w:rPr>
        <w:t>Тужинского</w:t>
      </w:r>
      <w:proofErr w:type="spellEnd"/>
      <w:r w:rsidR="00885705">
        <w:rPr>
          <w:bCs/>
          <w:szCs w:val="28"/>
        </w:rPr>
        <w:t xml:space="preserve"> </w:t>
      </w:r>
      <w:proofErr w:type="spellStart"/>
      <w:r w:rsidR="00885705">
        <w:rPr>
          <w:bCs/>
          <w:szCs w:val="28"/>
        </w:rPr>
        <w:t>районаи</w:t>
      </w:r>
      <w:proofErr w:type="spellEnd"/>
      <w:r w:rsidR="00885705">
        <w:rPr>
          <w:bCs/>
          <w:szCs w:val="28"/>
        </w:rPr>
        <w:t xml:space="preserve"> Кировской области </w:t>
      </w:r>
      <w:r w:rsidRPr="00DC6FD0">
        <w:rPr>
          <w:szCs w:val="28"/>
        </w:rPr>
        <w:t>помещаются сведения, установленные пунктом 1.</w:t>
      </w:r>
      <w:r>
        <w:rPr>
          <w:szCs w:val="28"/>
        </w:rPr>
        <w:t>3</w:t>
      </w:r>
      <w:r w:rsidRPr="00DC6FD0">
        <w:rPr>
          <w:szCs w:val="28"/>
        </w:rPr>
        <w:t xml:space="preserve"> настоящего Комплекса мер.</w:t>
      </w:r>
      <w:r>
        <w:rPr>
          <w:szCs w:val="28"/>
        </w:rPr>
        <w:t xml:space="preserve"> </w:t>
      </w:r>
    </w:p>
    <w:p w:rsidR="00BB6206" w:rsidRPr="00DC6FD0" w:rsidRDefault="00BB6206" w:rsidP="00BB6206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6FD0">
        <w:rPr>
          <w:szCs w:val="28"/>
        </w:rPr>
        <w:t>После сведений о доходах и имуществе зарегистрированного кандидата помещаются сведения о выявленных фактах недостоверности сведений, представленных зарегистрированными кандидатами (если таковые имеются), в объеме, установленном в пункте 1.</w:t>
      </w:r>
      <w:r>
        <w:rPr>
          <w:szCs w:val="28"/>
        </w:rPr>
        <w:t>4</w:t>
      </w:r>
      <w:r w:rsidRPr="00DC6FD0">
        <w:rPr>
          <w:szCs w:val="28"/>
        </w:rPr>
        <w:t xml:space="preserve"> настоящего Комплекса мер.</w:t>
      </w:r>
    </w:p>
    <w:p w:rsidR="00BB6206" w:rsidRPr="00DC6FD0" w:rsidRDefault="00BB6206" w:rsidP="00BB6206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6FD0">
        <w:rPr>
          <w:szCs w:val="28"/>
        </w:rPr>
        <w:t>2.</w:t>
      </w:r>
      <w:r>
        <w:rPr>
          <w:szCs w:val="28"/>
        </w:rPr>
        <w:t>4</w:t>
      </w:r>
      <w:r w:rsidRPr="00DC6FD0">
        <w:rPr>
          <w:szCs w:val="28"/>
        </w:rPr>
        <w:t>.</w:t>
      </w:r>
      <w:r w:rsidRPr="00DC6FD0">
        <w:rPr>
          <w:szCs w:val="28"/>
          <w:lang w:val="en-US"/>
        </w:rPr>
        <w:t> </w:t>
      </w:r>
      <w:r w:rsidRPr="00DC6FD0">
        <w:rPr>
          <w:szCs w:val="28"/>
        </w:rPr>
        <w:t xml:space="preserve">На информационном стенде размещается информация об отмене регистрации кандидата, о снятии зарегистрированным кандидатом своей кандидатуры. </w:t>
      </w:r>
      <w:r>
        <w:rPr>
          <w:szCs w:val="28"/>
        </w:rPr>
        <w:t>Соответствующая информация вычеркивается из информационного материала с соответствующим указанием: «регистрация</w:t>
      </w:r>
      <w:r w:rsidRPr="00C759D7">
        <w:rPr>
          <w:szCs w:val="28"/>
        </w:rPr>
        <w:t xml:space="preserve"> </w:t>
      </w:r>
      <w:r>
        <w:rPr>
          <w:szCs w:val="28"/>
        </w:rPr>
        <w:t>аннулирована», «регистрация</w:t>
      </w:r>
      <w:r w:rsidRPr="00C759D7">
        <w:rPr>
          <w:szCs w:val="28"/>
        </w:rPr>
        <w:t xml:space="preserve"> </w:t>
      </w:r>
      <w:r>
        <w:rPr>
          <w:szCs w:val="28"/>
        </w:rPr>
        <w:t>отменена».</w:t>
      </w:r>
    </w:p>
    <w:p w:rsidR="00BB6206" w:rsidRPr="00251E61" w:rsidRDefault="00BB6206" w:rsidP="00BB6206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jc w:val="both"/>
        <w:rPr>
          <w:strike/>
          <w:szCs w:val="28"/>
        </w:rPr>
      </w:pPr>
    </w:p>
    <w:p w:rsidR="00BB6206" w:rsidRPr="00885705" w:rsidRDefault="00BB6206" w:rsidP="00885705">
      <w:pPr>
        <w:widowControl w:val="0"/>
        <w:shd w:val="clear" w:color="auto" w:fill="FFFFFF"/>
        <w:tabs>
          <w:tab w:val="left" w:pos="1080"/>
        </w:tabs>
        <w:overflowPunct w:val="0"/>
        <w:autoSpaceDE w:val="0"/>
        <w:autoSpaceDN w:val="0"/>
        <w:adjustRightInd w:val="0"/>
        <w:spacing w:after="120"/>
        <w:ind w:left="283"/>
        <w:jc w:val="center"/>
        <w:rPr>
          <w:b/>
          <w:szCs w:val="28"/>
        </w:rPr>
      </w:pPr>
      <w:r w:rsidRPr="00DC6FD0">
        <w:rPr>
          <w:b/>
          <w:szCs w:val="28"/>
        </w:rPr>
        <w:t>3. Информирование избирателей об итоговых финансовых отчетах кандидатов</w:t>
      </w:r>
    </w:p>
    <w:p w:rsidR="00BB6206" w:rsidRPr="00DC6FD0" w:rsidRDefault="00BB6206" w:rsidP="00BB6206">
      <w:pPr>
        <w:overflowPunct w:val="0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 Территориальная избирательная комиссия </w:t>
      </w:r>
      <w:proofErr w:type="spellStart"/>
      <w:r>
        <w:rPr>
          <w:color w:val="000000"/>
          <w:szCs w:val="28"/>
        </w:rPr>
        <w:t>Тужинского</w:t>
      </w:r>
      <w:proofErr w:type="spellEnd"/>
      <w:r>
        <w:rPr>
          <w:color w:val="000000"/>
          <w:szCs w:val="28"/>
        </w:rPr>
        <w:t xml:space="preserve"> района </w:t>
      </w:r>
      <w:r w:rsidRPr="00DC6FD0">
        <w:rPr>
          <w:color w:val="000000"/>
          <w:szCs w:val="28"/>
        </w:rPr>
        <w:t xml:space="preserve">направляет для опубликования в редакцию </w:t>
      </w:r>
      <w:proofErr w:type="gramStart"/>
      <w:r>
        <w:rPr>
          <w:color w:val="000000"/>
          <w:szCs w:val="28"/>
        </w:rPr>
        <w:t xml:space="preserve">средства массовой информации </w:t>
      </w:r>
      <w:r w:rsidRPr="00DC6FD0">
        <w:rPr>
          <w:color w:val="000000"/>
          <w:szCs w:val="28"/>
        </w:rPr>
        <w:t>копии итогового финансового отчета кандидата</w:t>
      </w:r>
      <w:proofErr w:type="gramEnd"/>
      <w:r w:rsidRPr="00DC6FD0">
        <w:rPr>
          <w:color w:val="000000"/>
          <w:szCs w:val="28"/>
        </w:rPr>
        <w:t xml:space="preserve"> о размере избирательного фонда, обо всех источниках его формирования, а также обо всех расходах, произведенных за счет средств избирательного </w:t>
      </w:r>
      <w:r w:rsidRPr="00251E61">
        <w:rPr>
          <w:color w:val="000000"/>
          <w:szCs w:val="28"/>
        </w:rPr>
        <w:t>фонда не позднее чем через пять дней со дня их получения</w:t>
      </w:r>
      <w:r>
        <w:rPr>
          <w:color w:val="000000"/>
          <w:szCs w:val="28"/>
        </w:rPr>
        <w:t>.</w:t>
      </w:r>
      <w:r w:rsidRPr="00251E61">
        <w:rPr>
          <w:color w:val="000000"/>
          <w:szCs w:val="28"/>
        </w:rPr>
        <w:t xml:space="preserve"> </w:t>
      </w:r>
    </w:p>
    <w:p w:rsidR="00BB6206" w:rsidRPr="00DC6FD0" w:rsidRDefault="00BB6206" w:rsidP="00BB6206">
      <w:pPr>
        <w:overflowPunct w:val="0"/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Муниципальные с</w:t>
      </w:r>
      <w:r w:rsidRPr="00DC6FD0">
        <w:rPr>
          <w:color w:val="000000"/>
          <w:szCs w:val="28"/>
        </w:rPr>
        <w:t>редства массовой информации обязаны опубликовать переданные сведения из указанных отчетов в течение трех дней со дня их получения.</w:t>
      </w:r>
    </w:p>
    <w:p w:rsidR="00BB6206" w:rsidRPr="00DC6FD0" w:rsidRDefault="00BB6206" w:rsidP="00BB6206">
      <w:pPr>
        <w:ind w:firstLine="426"/>
        <w:jc w:val="both"/>
        <w:rPr>
          <w:szCs w:val="28"/>
        </w:rPr>
      </w:pPr>
    </w:p>
    <w:p w:rsidR="00BB6206" w:rsidRPr="00DC6FD0" w:rsidRDefault="00BB6206" w:rsidP="00BB6206">
      <w:pPr>
        <w:rPr>
          <w:szCs w:val="28"/>
        </w:rPr>
        <w:sectPr w:rsidR="00BB6206" w:rsidRPr="00DC6FD0">
          <w:pgSz w:w="11906" w:h="16838"/>
          <w:pgMar w:top="851" w:right="850" w:bottom="851" w:left="1701" w:header="426" w:footer="709" w:gutter="0"/>
          <w:cols w:space="720"/>
        </w:sectPr>
      </w:pPr>
    </w:p>
    <w:p w:rsidR="00BB6206" w:rsidRPr="00DC6FD0" w:rsidRDefault="00BB6206" w:rsidP="00BB6206">
      <w:pPr>
        <w:spacing w:line="260" w:lineRule="exact"/>
        <w:ind w:left="6237"/>
        <w:jc w:val="center"/>
        <w:rPr>
          <w:kern w:val="2"/>
          <w:lang w:eastAsia="en-US"/>
        </w:rPr>
      </w:pPr>
      <w:r w:rsidRPr="00DC6FD0">
        <w:rPr>
          <w:kern w:val="2"/>
          <w:lang w:eastAsia="en-US"/>
        </w:rPr>
        <w:lastRenderedPageBreak/>
        <w:t>Приложение № 1</w:t>
      </w:r>
    </w:p>
    <w:p w:rsidR="00BB6206" w:rsidRPr="00DC6FD0" w:rsidRDefault="00BB6206" w:rsidP="00BB6206">
      <w:pPr>
        <w:spacing w:line="260" w:lineRule="exact"/>
        <w:ind w:left="6237"/>
        <w:jc w:val="center"/>
        <w:outlineLvl w:val="1"/>
        <w:rPr>
          <w:bCs/>
          <w:kern w:val="2"/>
          <w:lang w:eastAsia="en-US"/>
        </w:rPr>
      </w:pPr>
      <w:r w:rsidRPr="00DC6FD0">
        <w:rPr>
          <w:bCs/>
          <w:kern w:val="2"/>
          <w:lang w:eastAsia="en-US"/>
        </w:rPr>
        <w:t>к Комплексу мер по обеспечению информирования избирателей</w:t>
      </w:r>
    </w:p>
    <w:p w:rsidR="00BB6206" w:rsidRDefault="00BB6206" w:rsidP="00BB6206">
      <w:pPr>
        <w:spacing w:line="260" w:lineRule="exact"/>
        <w:ind w:left="6237"/>
        <w:jc w:val="center"/>
      </w:pPr>
      <w:r>
        <w:rPr>
          <w:bCs/>
          <w:kern w:val="2"/>
        </w:rPr>
        <w:t xml:space="preserve">о </w:t>
      </w:r>
      <w:r w:rsidRPr="00DC6FD0">
        <w:rPr>
          <w:bCs/>
          <w:kern w:val="2"/>
        </w:rPr>
        <w:t xml:space="preserve"> кандидатах </w:t>
      </w:r>
      <w:r>
        <w:t xml:space="preserve">при проведении выборов главы </w:t>
      </w:r>
      <w:proofErr w:type="spellStart"/>
      <w:r>
        <w:t>Тужинского</w:t>
      </w:r>
      <w:proofErr w:type="spellEnd"/>
      <w:r>
        <w:t xml:space="preserve"> городского поселения </w:t>
      </w:r>
    </w:p>
    <w:p w:rsidR="00BB6206" w:rsidRPr="00DC6FD0" w:rsidRDefault="00BB6206" w:rsidP="00BB6206">
      <w:pPr>
        <w:spacing w:line="260" w:lineRule="exact"/>
        <w:ind w:left="6237"/>
        <w:jc w:val="center"/>
        <w:rPr>
          <w:bCs/>
        </w:rPr>
      </w:pPr>
      <w:proofErr w:type="spellStart"/>
      <w:r>
        <w:t>Тужинского</w:t>
      </w:r>
      <w:proofErr w:type="spellEnd"/>
      <w:r>
        <w:t xml:space="preserve"> района Кировской области</w:t>
      </w:r>
      <w:r w:rsidRPr="00DC6FD0">
        <w:t xml:space="preserve"> </w:t>
      </w:r>
      <w:r>
        <w:t>8 сентября 2019 года</w:t>
      </w:r>
    </w:p>
    <w:p w:rsidR="00BB6206" w:rsidRPr="00DC6FD0" w:rsidRDefault="00BB6206" w:rsidP="00BB6206">
      <w:pPr>
        <w:ind w:left="6804"/>
        <w:jc w:val="center"/>
        <w:rPr>
          <w:b/>
          <w:sz w:val="26"/>
        </w:rPr>
      </w:pPr>
    </w:p>
    <w:p w:rsidR="00BB6206" w:rsidRDefault="00BB6206" w:rsidP="00BB6206">
      <w:pPr>
        <w:spacing w:line="260" w:lineRule="exact"/>
        <w:jc w:val="center"/>
        <w:rPr>
          <w:b/>
        </w:rPr>
      </w:pPr>
      <w:r w:rsidRPr="00DC6FD0">
        <w:rPr>
          <w:b/>
        </w:rPr>
        <w:t xml:space="preserve">Сведения </w:t>
      </w:r>
      <w:r w:rsidRPr="00DC6FD0">
        <w:rPr>
          <w:b/>
        </w:rPr>
        <w:br/>
        <w:t>о размере и об источниках доходов за 201</w:t>
      </w:r>
      <w:r>
        <w:rPr>
          <w:b/>
        </w:rPr>
        <w:t>8</w:t>
      </w:r>
      <w:r w:rsidRPr="00DC6FD0">
        <w:rPr>
          <w:b/>
        </w:rPr>
        <w:t xml:space="preserve"> год и об имуществе</w:t>
      </w:r>
      <w:r>
        <w:rPr>
          <w:b/>
        </w:rPr>
        <w:t xml:space="preserve">, принадлежащем </w:t>
      </w:r>
      <w:r w:rsidRPr="00DC6FD0">
        <w:rPr>
          <w:b/>
        </w:rPr>
        <w:t xml:space="preserve"> зарегистрированн</w:t>
      </w:r>
      <w:r>
        <w:rPr>
          <w:b/>
        </w:rPr>
        <w:t>ому</w:t>
      </w:r>
      <w:r w:rsidRPr="00DC6FD0">
        <w:rPr>
          <w:b/>
        </w:rPr>
        <w:t xml:space="preserve"> кандидат</w:t>
      </w:r>
      <w:r>
        <w:rPr>
          <w:b/>
        </w:rPr>
        <w:t>у</w:t>
      </w:r>
    </w:p>
    <w:p w:rsidR="00BB6206" w:rsidRPr="00130FCB" w:rsidRDefault="00BB6206" w:rsidP="00BB6206">
      <w:pPr>
        <w:spacing w:line="260" w:lineRule="exact"/>
        <w:jc w:val="center"/>
        <w:rPr>
          <w:b/>
        </w:rPr>
      </w:pPr>
      <w:r w:rsidRPr="00130FCB">
        <w:rPr>
          <w:b/>
        </w:rPr>
        <w:t>на праве  собственности (в том числе  совместной собственности), о вкладах в банках, ценных бумагах</w:t>
      </w:r>
      <w:r>
        <w:rPr>
          <w:b/>
        </w:rPr>
        <w:t xml:space="preserve"> </w:t>
      </w:r>
      <w:r w:rsidRPr="00D94C10">
        <w:rPr>
          <w:b/>
          <w:vertAlign w:val="superscript"/>
        </w:rPr>
        <w:t>1</w:t>
      </w:r>
    </w:p>
    <w:p w:rsidR="00BB6206" w:rsidRPr="00DC6FD0" w:rsidRDefault="00BB6206" w:rsidP="00BB6206">
      <w:pPr>
        <w:spacing w:line="260" w:lineRule="exact"/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</w:t>
      </w:r>
    </w:p>
    <w:p w:rsidR="00BB6206" w:rsidRPr="003015C8" w:rsidRDefault="00BB6206" w:rsidP="00BB6206">
      <w:pPr>
        <w:spacing w:line="260" w:lineRule="exact"/>
        <w:jc w:val="center"/>
        <w:rPr>
          <w:bCs/>
          <w:i/>
          <w:vertAlign w:val="superscript"/>
        </w:rPr>
      </w:pPr>
      <w:r w:rsidRPr="003015C8">
        <w:rPr>
          <w:bCs/>
          <w:i/>
          <w:vertAlign w:val="superscript"/>
        </w:rPr>
        <w:t xml:space="preserve"> (на основании данных, представленных кандидатом)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5211"/>
      </w:tblGrid>
      <w:tr w:rsidR="00BB6206" w:rsidRPr="00DC6FD0" w:rsidTr="009C636E">
        <w:tc>
          <w:tcPr>
            <w:tcW w:w="1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206" w:rsidRPr="00DC6FD0" w:rsidRDefault="00BB6206" w:rsidP="009C636E">
            <w:pPr>
              <w:spacing w:line="260" w:lineRule="exact"/>
              <w:rPr>
                <w:bCs/>
              </w:rPr>
            </w:pPr>
          </w:p>
        </w:tc>
      </w:tr>
    </w:tbl>
    <w:p w:rsidR="00BB6206" w:rsidRPr="008200DC" w:rsidRDefault="00BB6206" w:rsidP="00BB6206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lang w:eastAsia="en-US"/>
        </w:rPr>
      </w:pPr>
    </w:p>
    <w:p w:rsidR="00BB6206" w:rsidRPr="008200DC" w:rsidRDefault="00BB6206" w:rsidP="00BB6206">
      <w:pPr>
        <w:rPr>
          <w:sz w:val="6"/>
          <w:szCs w:val="6"/>
          <w:lang w:eastAsia="en-US"/>
        </w:rPr>
      </w:pPr>
    </w:p>
    <w:tbl>
      <w:tblPr>
        <w:tblW w:w="1581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1417"/>
        <w:gridCol w:w="1134"/>
        <w:gridCol w:w="992"/>
        <w:gridCol w:w="993"/>
        <w:gridCol w:w="992"/>
        <w:gridCol w:w="850"/>
        <w:gridCol w:w="1418"/>
        <w:gridCol w:w="1020"/>
        <w:gridCol w:w="1106"/>
        <w:gridCol w:w="1276"/>
        <w:gridCol w:w="1417"/>
        <w:gridCol w:w="1360"/>
      </w:tblGrid>
      <w:tr w:rsidR="00BB6206" w:rsidRPr="0046585F" w:rsidTr="009C636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кандидата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 - источника выплаты, общая сумма дохода, в рублях</w:t>
            </w:r>
          </w:p>
        </w:tc>
        <w:tc>
          <w:tcPr>
            <w:tcW w:w="63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Default="00BB6206" w:rsidP="009C636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6585F">
              <w:rPr>
                <w:rFonts w:ascii="Times New Roman" w:hAnsi="Times New Roman" w:cs="Times New Roman"/>
              </w:rPr>
              <w:t>Недвижимое имущество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находящееся на территории Российской Федерации</w:t>
            </w:r>
          </w:p>
          <w:p w:rsidR="00BB6206" w:rsidRPr="0046585F" w:rsidRDefault="00BB6206" w:rsidP="009C636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(субъект Российской Федерации)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585F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585F">
              <w:rPr>
                <w:rFonts w:ascii="Times New Roman" w:hAnsi="Times New Roman" w:cs="Times New Roman"/>
              </w:rPr>
              <w:t xml:space="preserve">Денежные средства и </w:t>
            </w:r>
            <w:proofErr w:type="spellStart"/>
            <w:proofErr w:type="gramStart"/>
            <w:r w:rsidRPr="0046585F">
              <w:rPr>
                <w:rFonts w:ascii="Times New Roman" w:hAnsi="Times New Roman" w:cs="Times New Roman"/>
              </w:rPr>
              <w:t>драгоцен</w:t>
            </w:r>
            <w:r>
              <w:rPr>
                <w:rFonts w:ascii="Times New Roman" w:hAnsi="Times New Roman" w:cs="Times New Roman"/>
              </w:rPr>
              <w:t>-</w:t>
            </w:r>
            <w:r w:rsidRPr="0046585F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46585F">
              <w:rPr>
                <w:rFonts w:ascii="Times New Roman" w:hAnsi="Times New Roman" w:cs="Times New Roman"/>
              </w:rPr>
              <w:t xml:space="preserve"> металлы, находящиеся на счетах (во вкладах) </w:t>
            </w:r>
            <w:r>
              <w:rPr>
                <w:rFonts w:ascii="Times New Roman" w:hAnsi="Times New Roman" w:cs="Times New Roman"/>
              </w:rPr>
              <w:t>в банках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46585F">
              <w:rPr>
                <w:rFonts w:ascii="Times New Roman" w:hAnsi="Times New Roman" w:cs="Times New Roman"/>
              </w:rPr>
              <w:t>Иное имущество</w:t>
            </w:r>
          </w:p>
        </w:tc>
      </w:tr>
      <w:tr w:rsidR="00BB6206" w:rsidRPr="0046585F" w:rsidTr="009C636E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585F">
              <w:rPr>
                <w:rFonts w:ascii="Times New Roman" w:hAnsi="Times New Roman" w:cs="Times New Roman"/>
              </w:rPr>
              <w:t>Ценные бумаги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585F">
              <w:rPr>
                <w:rFonts w:ascii="Times New Roman" w:hAnsi="Times New Roman" w:cs="Times New Roman"/>
              </w:rPr>
              <w:t>Иное участие в коммерческих организациях</w:t>
            </w:r>
          </w:p>
        </w:tc>
      </w:tr>
      <w:tr w:rsidR="00BB6206" w:rsidRPr="0046585F" w:rsidTr="009C636E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585F">
              <w:rPr>
                <w:rFonts w:ascii="Times New Roman" w:hAnsi="Times New Roman" w:cs="Times New Roman"/>
              </w:rPr>
              <w:t>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585F">
              <w:rPr>
                <w:rFonts w:ascii="Times New Roman" w:hAnsi="Times New Roman" w:cs="Times New Roman"/>
              </w:rPr>
              <w:t>Иные ценные бумаги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206" w:rsidRPr="0046585F" w:rsidTr="009C636E">
        <w:trPr>
          <w:trHeight w:val="3427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46585F">
              <w:rPr>
                <w:rFonts w:ascii="Times New Roman" w:hAnsi="Times New Roman" w:cs="Times New Roman"/>
              </w:rPr>
              <w:t>емельные участки</w:t>
            </w:r>
          </w:p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585F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46585F">
              <w:rPr>
                <w:rFonts w:ascii="Times New Roman" w:hAnsi="Times New Roman" w:cs="Times New Roman"/>
              </w:rPr>
              <w:t>илые дома</w:t>
            </w:r>
          </w:p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585F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585F">
              <w:rPr>
                <w:rFonts w:ascii="Times New Roman" w:hAnsi="Times New Roman" w:cs="Times New Roman"/>
              </w:rPr>
              <w:t>вартиры</w:t>
            </w:r>
          </w:p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585F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6585F">
              <w:rPr>
                <w:rFonts w:ascii="Times New Roman" w:hAnsi="Times New Roman" w:cs="Times New Roman"/>
              </w:rPr>
              <w:t>ачи</w:t>
            </w:r>
          </w:p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585F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6585F">
              <w:rPr>
                <w:rFonts w:ascii="Times New Roman" w:hAnsi="Times New Roman" w:cs="Times New Roman"/>
              </w:rPr>
              <w:t>аражи</w:t>
            </w:r>
          </w:p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585F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46585F">
              <w:rPr>
                <w:rFonts w:ascii="Times New Roman" w:hAnsi="Times New Roman" w:cs="Times New Roman"/>
              </w:rPr>
              <w:t>ное недвижимое имущество</w:t>
            </w:r>
          </w:p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6585F">
              <w:rPr>
                <w:rFonts w:ascii="Times New Roman" w:hAnsi="Times New Roman" w:cs="Times New Roman"/>
              </w:rPr>
              <w:t>аименование (кв. 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585F">
              <w:rPr>
                <w:rFonts w:ascii="Times New Roman" w:hAnsi="Times New Roman" w:cs="Times New Roman"/>
              </w:rPr>
              <w:t xml:space="preserve">ид, модель, </w:t>
            </w:r>
            <w:r>
              <w:rPr>
                <w:rFonts w:ascii="Times New Roman" w:hAnsi="Times New Roman" w:cs="Times New Roman"/>
              </w:rPr>
              <w:t xml:space="preserve">марка, </w:t>
            </w:r>
            <w:r w:rsidRPr="0046585F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794E23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4E23">
              <w:rPr>
                <w:rFonts w:ascii="Times New Roman" w:hAnsi="Times New Roman" w:cs="Times New Roman"/>
                <w:color w:val="000000"/>
              </w:rPr>
              <w:t>количество  банковских счетов (вкладов) и общая сумма остатков на них в рублях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6585F">
              <w:rPr>
                <w:rFonts w:ascii="Times New Roman" w:hAnsi="Times New Roman" w:cs="Times New Roman"/>
              </w:rPr>
              <w:t xml:space="preserve">аименование организации, </w:t>
            </w:r>
            <w:r>
              <w:rPr>
                <w:rFonts w:ascii="Times New Roman" w:hAnsi="Times New Roman" w:cs="Times New Roman"/>
              </w:rPr>
              <w:t>включая  их организационно-правовую форму, по каждой организации указывается  количество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6585F">
              <w:rPr>
                <w:rFonts w:ascii="Times New Roman" w:hAnsi="Times New Roman" w:cs="Times New Roman"/>
              </w:rPr>
              <w:t xml:space="preserve">ид ценной бумаги, </w:t>
            </w:r>
            <w:r>
              <w:rPr>
                <w:rFonts w:ascii="Times New Roman" w:hAnsi="Times New Roman" w:cs="Times New Roman"/>
              </w:rPr>
              <w:t>наименование  организаций, выпустивших ценные бумаги, включая их организационно-правовые формы, общее  количество и общая стоимость  в рублях по каждому виду и организации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06" w:rsidRPr="0046585F" w:rsidRDefault="00BB6206" w:rsidP="009C636E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6585F">
              <w:rPr>
                <w:rFonts w:ascii="Times New Roman" w:hAnsi="Times New Roman" w:cs="Times New Roman"/>
              </w:rPr>
              <w:t xml:space="preserve">аименование организации, </w:t>
            </w:r>
            <w:r>
              <w:rPr>
                <w:rFonts w:ascii="Times New Roman" w:hAnsi="Times New Roman" w:cs="Times New Roman"/>
              </w:rPr>
              <w:t>включая ее организационно-правовую форму, доля участия в процентах или простой дроби</w:t>
            </w:r>
          </w:p>
        </w:tc>
      </w:tr>
    </w:tbl>
    <w:p w:rsidR="00BB6206" w:rsidRDefault="00BB6206" w:rsidP="00BB6206">
      <w:pPr>
        <w:tabs>
          <w:tab w:val="center" w:pos="4536"/>
          <w:tab w:val="right" w:pos="9072"/>
        </w:tabs>
        <w:spacing w:line="200" w:lineRule="exact"/>
        <w:jc w:val="both"/>
        <w:rPr>
          <w:szCs w:val="6"/>
          <w:lang w:eastAsia="en-US"/>
        </w:rPr>
      </w:pPr>
      <w:r>
        <w:rPr>
          <w:szCs w:val="6"/>
          <w:lang w:eastAsia="en-US"/>
        </w:rPr>
        <w:tab/>
      </w:r>
    </w:p>
    <w:p w:rsidR="00BB6206" w:rsidRDefault="00BB6206" w:rsidP="00BB6206">
      <w:pPr>
        <w:tabs>
          <w:tab w:val="center" w:pos="4536"/>
          <w:tab w:val="right" w:pos="9072"/>
        </w:tabs>
        <w:jc w:val="both"/>
        <w:rPr>
          <w:szCs w:val="6"/>
          <w:lang w:eastAsia="en-US"/>
        </w:rPr>
      </w:pPr>
    </w:p>
    <w:p w:rsidR="00BB6206" w:rsidRPr="00BC0405" w:rsidRDefault="00BB6206" w:rsidP="00BB6206">
      <w:pPr>
        <w:tabs>
          <w:tab w:val="center" w:pos="4536"/>
          <w:tab w:val="right" w:pos="9072"/>
        </w:tabs>
        <w:jc w:val="both"/>
        <w:rPr>
          <w:lang w:eastAsia="en-US"/>
        </w:rPr>
      </w:pPr>
      <w:r w:rsidRPr="00BC0405">
        <w:rPr>
          <w:vertAlign w:val="superscript"/>
          <w:lang w:eastAsia="en-US"/>
        </w:rPr>
        <w:t>1</w:t>
      </w:r>
      <w:proofErr w:type="gramStart"/>
      <w:r w:rsidRPr="00BC0405">
        <w:rPr>
          <w:lang w:eastAsia="en-US"/>
        </w:rPr>
        <w:t> Д</w:t>
      </w:r>
      <w:proofErr w:type="gramEnd"/>
      <w:r w:rsidRPr="00BC0405">
        <w:rPr>
          <w:lang w:eastAsia="en-US"/>
        </w:rPr>
        <w:t>ля совместной собственности указывается, что собственность совместная; для долевой собственности - размер доли кандидата, представившего сведения</w:t>
      </w:r>
    </w:p>
    <w:p w:rsidR="00BB6206" w:rsidRPr="00DC6FD0" w:rsidRDefault="00BB6206" w:rsidP="00BB6206">
      <w:pPr>
        <w:rPr>
          <w:kern w:val="2"/>
          <w:sz w:val="10"/>
          <w:szCs w:val="10"/>
          <w:lang w:eastAsia="en-US"/>
        </w:rPr>
        <w:sectPr w:rsidR="00BB6206" w:rsidRPr="00DC6FD0">
          <w:pgSz w:w="16834" w:h="11909" w:orient="landscape"/>
          <w:pgMar w:top="1151" w:right="692" w:bottom="357" w:left="692" w:header="720" w:footer="720" w:gutter="0"/>
          <w:cols w:space="720"/>
        </w:sectPr>
      </w:pPr>
    </w:p>
    <w:p w:rsidR="00BB6206" w:rsidRPr="00DC6FD0" w:rsidRDefault="00BB6206" w:rsidP="00BB6206">
      <w:pPr>
        <w:tabs>
          <w:tab w:val="center" w:pos="4536"/>
          <w:tab w:val="right" w:pos="9072"/>
        </w:tabs>
        <w:ind w:left="3828" w:right="195" w:firstLine="3686"/>
        <w:jc w:val="both"/>
        <w:rPr>
          <w:kern w:val="2"/>
          <w:sz w:val="10"/>
          <w:szCs w:val="10"/>
          <w:lang w:eastAsia="en-US"/>
        </w:rPr>
      </w:pPr>
    </w:p>
    <w:p w:rsidR="00BB6206" w:rsidRPr="00DC6FD0" w:rsidRDefault="00BB6206" w:rsidP="00BB6206">
      <w:pPr>
        <w:tabs>
          <w:tab w:val="center" w:pos="4536"/>
          <w:tab w:val="right" w:pos="9072"/>
        </w:tabs>
        <w:spacing w:line="280" w:lineRule="exact"/>
        <w:ind w:left="4536" w:right="195"/>
        <w:jc w:val="center"/>
        <w:rPr>
          <w:kern w:val="2"/>
          <w:lang w:eastAsia="en-US"/>
        </w:rPr>
      </w:pPr>
      <w:r w:rsidRPr="00DC6FD0">
        <w:rPr>
          <w:kern w:val="2"/>
          <w:lang w:eastAsia="en-US"/>
        </w:rPr>
        <w:t>Приложение № 2</w:t>
      </w:r>
    </w:p>
    <w:p w:rsidR="00BB6206" w:rsidRPr="00DC6FD0" w:rsidRDefault="00BB6206" w:rsidP="00BB6206">
      <w:pPr>
        <w:spacing w:line="280" w:lineRule="exact"/>
        <w:ind w:left="4536" w:right="195"/>
        <w:jc w:val="center"/>
        <w:outlineLvl w:val="1"/>
        <w:rPr>
          <w:bCs/>
          <w:lang w:eastAsia="en-US"/>
        </w:rPr>
      </w:pPr>
      <w:r w:rsidRPr="00DC6FD0">
        <w:rPr>
          <w:bCs/>
          <w:kern w:val="2"/>
          <w:lang w:eastAsia="en-US"/>
        </w:rPr>
        <w:t>к Комплексу мер по обеспечению информи</w:t>
      </w:r>
      <w:r>
        <w:rPr>
          <w:bCs/>
          <w:kern w:val="2"/>
          <w:lang w:eastAsia="en-US"/>
        </w:rPr>
        <w:t>рования избирателей о</w:t>
      </w:r>
      <w:r w:rsidRPr="00DC6FD0">
        <w:rPr>
          <w:bCs/>
          <w:kern w:val="2"/>
          <w:lang w:eastAsia="en-US"/>
        </w:rPr>
        <w:t xml:space="preserve"> кандидатах</w:t>
      </w:r>
      <w:r>
        <w:rPr>
          <w:bCs/>
          <w:kern w:val="2"/>
          <w:lang w:eastAsia="en-US"/>
        </w:rPr>
        <w:br/>
      </w:r>
      <w:r w:rsidRPr="00DC6FD0">
        <w:rPr>
          <w:lang w:eastAsia="en-US"/>
        </w:rPr>
        <w:t xml:space="preserve">при проведении </w:t>
      </w:r>
      <w:r w:rsidRPr="00DC6FD0">
        <w:rPr>
          <w:bCs/>
          <w:lang w:eastAsia="en-US"/>
        </w:rPr>
        <w:t xml:space="preserve">выборов </w:t>
      </w:r>
      <w:r>
        <w:rPr>
          <w:bCs/>
          <w:lang w:eastAsia="en-US"/>
        </w:rPr>
        <w:t xml:space="preserve">главы </w:t>
      </w:r>
      <w:proofErr w:type="spellStart"/>
      <w:r>
        <w:rPr>
          <w:bCs/>
          <w:lang w:eastAsia="en-US"/>
        </w:rPr>
        <w:t>Тужинского</w:t>
      </w:r>
      <w:proofErr w:type="spellEnd"/>
      <w:r>
        <w:rPr>
          <w:bCs/>
          <w:lang w:eastAsia="en-US"/>
        </w:rPr>
        <w:t xml:space="preserve"> городского поселения </w:t>
      </w:r>
      <w:proofErr w:type="spellStart"/>
      <w:r>
        <w:rPr>
          <w:bCs/>
          <w:lang w:eastAsia="en-US"/>
        </w:rPr>
        <w:t>Тужинского</w:t>
      </w:r>
      <w:proofErr w:type="spellEnd"/>
      <w:r>
        <w:rPr>
          <w:bCs/>
          <w:lang w:eastAsia="en-US"/>
        </w:rPr>
        <w:t xml:space="preserve"> района Кировской области 8 сентября 2019 года</w:t>
      </w:r>
    </w:p>
    <w:p w:rsidR="00BB6206" w:rsidRPr="00DC6FD0" w:rsidRDefault="00BB6206" w:rsidP="00BB6206">
      <w:pPr>
        <w:ind w:left="4536"/>
        <w:jc w:val="center"/>
      </w:pPr>
    </w:p>
    <w:p w:rsidR="00BB6206" w:rsidRPr="00DC6FD0" w:rsidRDefault="00BB6206" w:rsidP="00BB6206">
      <w:pPr>
        <w:spacing w:line="280" w:lineRule="exact"/>
        <w:jc w:val="center"/>
        <w:rPr>
          <w:b/>
          <w:sz w:val="26"/>
          <w:szCs w:val="26"/>
        </w:rPr>
      </w:pPr>
      <w:r w:rsidRPr="00DC6FD0">
        <w:rPr>
          <w:b/>
          <w:sz w:val="26"/>
          <w:szCs w:val="26"/>
        </w:rPr>
        <w:t>СВЕДЕНИЯ</w:t>
      </w:r>
    </w:p>
    <w:p w:rsidR="00BB6206" w:rsidRDefault="00BB6206" w:rsidP="00BB6206">
      <w:pPr>
        <w:spacing w:line="280" w:lineRule="exact"/>
        <w:jc w:val="center"/>
        <w:rPr>
          <w:b/>
          <w:sz w:val="26"/>
          <w:szCs w:val="26"/>
        </w:rPr>
      </w:pPr>
      <w:r w:rsidRPr="00DC6FD0">
        <w:rPr>
          <w:b/>
          <w:sz w:val="26"/>
          <w:szCs w:val="26"/>
        </w:rPr>
        <w:t>о выявленных фактах недостоверности сведений, представленных</w:t>
      </w:r>
      <w:r>
        <w:rPr>
          <w:b/>
          <w:sz w:val="26"/>
          <w:szCs w:val="26"/>
        </w:rPr>
        <w:br/>
        <w:t>зарегистрированными кандидатами</w:t>
      </w:r>
    </w:p>
    <w:p w:rsidR="00BB6206" w:rsidRDefault="00BB6206" w:rsidP="00BB6206">
      <w:pPr>
        <w:jc w:val="center"/>
        <w:rPr>
          <w:b/>
          <w:bCs/>
          <w:sz w:val="26"/>
          <w:szCs w:val="26"/>
        </w:rPr>
      </w:pPr>
      <w:r w:rsidRPr="00DC6FD0">
        <w:rPr>
          <w:b/>
          <w:bCs/>
          <w:sz w:val="26"/>
          <w:szCs w:val="26"/>
        </w:rPr>
        <w:t>________________</w:t>
      </w:r>
      <w:r>
        <w:rPr>
          <w:b/>
          <w:bCs/>
          <w:sz w:val="26"/>
          <w:szCs w:val="26"/>
        </w:rPr>
        <w:t>_______________________________________________</w:t>
      </w:r>
      <w:r w:rsidRPr="00DC6FD0">
        <w:rPr>
          <w:b/>
          <w:bCs/>
          <w:sz w:val="26"/>
          <w:szCs w:val="26"/>
        </w:rPr>
        <w:t>____</w:t>
      </w:r>
    </w:p>
    <w:p w:rsidR="00BB6206" w:rsidRPr="00497D53" w:rsidRDefault="00BB6206" w:rsidP="00BB6206">
      <w:pPr>
        <w:jc w:val="center"/>
        <w:rPr>
          <w:bCs/>
          <w:i/>
          <w:sz w:val="26"/>
          <w:szCs w:val="26"/>
          <w:vertAlign w:val="superscript"/>
        </w:rPr>
      </w:pPr>
      <w:r w:rsidRPr="00497D53">
        <w:rPr>
          <w:bCs/>
          <w:i/>
          <w:sz w:val="26"/>
          <w:szCs w:val="26"/>
          <w:vertAlign w:val="superscript"/>
        </w:rPr>
        <w:t>(наименование выборов)</w:t>
      </w:r>
    </w:p>
    <w:p w:rsidR="00BB6206" w:rsidRPr="00DC6FD0" w:rsidRDefault="00BB6206" w:rsidP="00BB6206">
      <w:pPr>
        <w:jc w:val="center"/>
        <w:rPr>
          <w:sz w:val="26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77"/>
        <w:gridCol w:w="2585"/>
        <w:gridCol w:w="1902"/>
        <w:gridCol w:w="1718"/>
      </w:tblGrid>
      <w:tr w:rsidR="00BB6206" w:rsidRPr="00DC6FD0" w:rsidTr="009C636E">
        <w:trPr>
          <w:cantSplit/>
          <w:jc w:val="center"/>
        </w:trPr>
        <w:tc>
          <w:tcPr>
            <w:tcW w:w="993" w:type="dxa"/>
            <w:hideMark/>
          </w:tcPr>
          <w:p w:rsidR="00BB6206" w:rsidRPr="00DC6FD0" w:rsidRDefault="00BB6206" w:rsidP="009C636E">
            <w:pPr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№</w:t>
            </w:r>
          </w:p>
          <w:p w:rsidR="00BB6206" w:rsidRPr="00DC6FD0" w:rsidRDefault="00BB6206" w:rsidP="009C636E">
            <w:pPr>
              <w:jc w:val="center"/>
              <w:rPr>
                <w:bCs/>
                <w:sz w:val="23"/>
              </w:rPr>
            </w:pPr>
            <w:proofErr w:type="spellStart"/>
            <w:proofErr w:type="gramStart"/>
            <w:r w:rsidRPr="00DC6FD0">
              <w:rPr>
                <w:bCs/>
                <w:sz w:val="23"/>
              </w:rPr>
              <w:t>п</w:t>
            </w:r>
            <w:proofErr w:type="spellEnd"/>
            <w:proofErr w:type="gramEnd"/>
            <w:r w:rsidRPr="00DC6FD0">
              <w:rPr>
                <w:bCs/>
                <w:sz w:val="23"/>
              </w:rPr>
              <w:t>/</w:t>
            </w:r>
            <w:proofErr w:type="spellStart"/>
            <w:r w:rsidRPr="00DC6FD0">
              <w:rPr>
                <w:bCs/>
                <w:sz w:val="23"/>
              </w:rPr>
              <w:t>п</w:t>
            </w:r>
            <w:proofErr w:type="spellEnd"/>
          </w:p>
        </w:tc>
        <w:tc>
          <w:tcPr>
            <w:tcW w:w="2477" w:type="dxa"/>
            <w:hideMark/>
          </w:tcPr>
          <w:p w:rsidR="00BB6206" w:rsidRPr="00DC6FD0" w:rsidRDefault="00BB6206" w:rsidP="009C636E">
            <w:pPr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Фамилия, имя,</w:t>
            </w:r>
          </w:p>
          <w:p w:rsidR="00BB6206" w:rsidRPr="00DC6FD0" w:rsidRDefault="00BB6206" w:rsidP="009C636E">
            <w:pPr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отчество зарегистрированного кандидата</w:t>
            </w:r>
          </w:p>
        </w:tc>
        <w:tc>
          <w:tcPr>
            <w:tcW w:w="2585" w:type="dxa"/>
            <w:hideMark/>
          </w:tcPr>
          <w:p w:rsidR="00BB6206" w:rsidRPr="00DC6FD0" w:rsidRDefault="00BB6206" w:rsidP="009C636E">
            <w:pPr>
              <w:ind w:left="-151" w:right="-108"/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Представлено</w:t>
            </w:r>
          </w:p>
          <w:p w:rsidR="00BB6206" w:rsidRPr="00DC6FD0" w:rsidRDefault="00BB6206" w:rsidP="009C636E">
            <w:pPr>
              <w:ind w:left="-151" w:right="-108"/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зарегистрированным</w:t>
            </w:r>
          </w:p>
          <w:p w:rsidR="00BB6206" w:rsidRPr="00DC6FD0" w:rsidRDefault="00BB6206" w:rsidP="009C636E">
            <w:pPr>
              <w:ind w:left="-151" w:right="-108"/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кандидатом</w:t>
            </w:r>
          </w:p>
        </w:tc>
        <w:tc>
          <w:tcPr>
            <w:tcW w:w="1902" w:type="dxa"/>
            <w:hideMark/>
          </w:tcPr>
          <w:p w:rsidR="00BB6206" w:rsidRPr="00DC6FD0" w:rsidRDefault="00BB6206" w:rsidP="009C636E">
            <w:pPr>
              <w:ind w:left="-108" w:right="-33"/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Результаты</w:t>
            </w:r>
          </w:p>
          <w:p w:rsidR="00BB6206" w:rsidRPr="00DC6FD0" w:rsidRDefault="00BB6206" w:rsidP="009C636E">
            <w:pPr>
              <w:ind w:left="-108" w:right="-33"/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проверки</w:t>
            </w:r>
          </w:p>
        </w:tc>
        <w:tc>
          <w:tcPr>
            <w:tcW w:w="1718" w:type="dxa"/>
            <w:hideMark/>
          </w:tcPr>
          <w:p w:rsidR="00BB6206" w:rsidRPr="00DC6FD0" w:rsidRDefault="00BB6206" w:rsidP="009C636E">
            <w:pPr>
              <w:ind w:left="-108" w:right="-33"/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Организация, представившая сведения</w:t>
            </w: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  <w:hideMark/>
          </w:tcPr>
          <w:p w:rsidR="00BB6206" w:rsidRPr="00DC6FD0" w:rsidRDefault="00BB6206" w:rsidP="009C636E">
            <w:pPr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1</w:t>
            </w:r>
          </w:p>
        </w:tc>
        <w:tc>
          <w:tcPr>
            <w:tcW w:w="2477" w:type="dxa"/>
            <w:hideMark/>
          </w:tcPr>
          <w:p w:rsidR="00BB6206" w:rsidRPr="00DC6FD0" w:rsidRDefault="00BB6206" w:rsidP="009C636E">
            <w:pPr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2</w:t>
            </w:r>
          </w:p>
        </w:tc>
        <w:tc>
          <w:tcPr>
            <w:tcW w:w="2585" w:type="dxa"/>
            <w:hideMark/>
          </w:tcPr>
          <w:p w:rsidR="00BB6206" w:rsidRPr="00DC6FD0" w:rsidRDefault="00BB6206" w:rsidP="009C636E">
            <w:pPr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3</w:t>
            </w:r>
          </w:p>
        </w:tc>
        <w:tc>
          <w:tcPr>
            <w:tcW w:w="1902" w:type="dxa"/>
            <w:hideMark/>
          </w:tcPr>
          <w:p w:rsidR="00BB6206" w:rsidRPr="00DC6FD0" w:rsidRDefault="00BB6206" w:rsidP="009C636E">
            <w:pPr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4</w:t>
            </w:r>
          </w:p>
        </w:tc>
        <w:tc>
          <w:tcPr>
            <w:tcW w:w="1718" w:type="dxa"/>
            <w:hideMark/>
          </w:tcPr>
          <w:p w:rsidR="00BB6206" w:rsidRPr="00DC6FD0" w:rsidRDefault="00BB6206" w:rsidP="009C636E">
            <w:pPr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5</w:t>
            </w:r>
          </w:p>
        </w:tc>
      </w:tr>
      <w:tr w:rsidR="00BB6206" w:rsidRPr="00DC6FD0" w:rsidTr="009C636E">
        <w:trPr>
          <w:cantSplit/>
          <w:trHeight w:val="345"/>
          <w:jc w:val="center"/>
        </w:trPr>
        <w:tc>
          <w:tcPr>
            <w:tcW w:w="9675" w:type="dxa"/>
            <w:gridSpan w:val="5"/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Доходы</w:t>
            </w: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</w:tr>
      <w:tr w:rsidR="00BB6206" w:rsidRPr="00DC6FD0" w:rsidTr="009C636E">
        <w:trPr>
          <w:cantSplit/>
          <w:trHeight w:val="454"/>
          <w:jc w:val="center"/>
        </w:trPr>
        <w:tc>
          <w:tcPr>
            <w:tcW w:w="9675" w:type="dxa"/>
            <w:gridSpan w:val="5"/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Недвижимое имущество</w:t>
            </w: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</w:tr>
      <w:tr w:rsidR="00BB6206" w:rsidRPr="00DC6FD0" w:rsidTr="009C636E">
        <w:trPr>
          <w:cantSplit/>
          <w:trHeight w:val="454"/>
          <w:jc w:val="center"/>
        </w:trPr>
        <w:tc>
          <w:tcPr>
            <w:tcW w:w="9675" w:type="dxa"/>
            <w:gridSpan w:val="5"/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Транспортные средства</w:t>
            </w: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</w:tr>
      <w:tr w:rsidR="00BB6206" w:rsidRPr="00DC6FD0" w:rsidTr="009C636E">
        <w:trPr>
          <w:cantSplit/>
          <w:trHeight w:val="454"/>
          <w:jc w:val="center"/>
        </w:trPr>
        <w:tc>
          <w:tcPr>
            <w:tcW w:w="9675" w:type="dxa"/>
            <w:gridSpan w:val="5"/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 xml:space="preserve">Денежные средства и драгоценные металлы, находящиеся на счетах и во вкладах в банках </w:t>
            </w: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</w:tr>
      <w:tr w:rsidR="00BB6206" w:rsidRPr="00DC6FD0" w:rsidTr="009C636E">
        <w:trPr>
          <w:cantSplit/>
          <w:trHeight w:val="454"/>
          <w:jc w:val="center"/>
        </w:trPr>
        <w:tc>
          <w:tcPr>
            <w:tcW w:w="9675" w:type="dxa"/>
            <w:gridSpan w:val="5"/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Cs/>
                <w:sz w:val="23"/>
              </w:rPr>
            </w:pPr>
            <w:r w:rsidRPr="00DC6FD0">
              <w:rPr>
                <w:bCs/>
                <w:sz w:val="23"/>
              </w:rPr>
              <w:t>Акции, иные ценные бумаги и иное  участие в коммерческих организациях</w:t>
            </w: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  <w:sz w:val="23"/>
              </w:rPr>
            </w:pPr>
          </w:p>
        </w:tc>
      </w:tr>
      <w:tr w:rsidR="00BB6206" w:rsidRPr="00DC6FD0" w:rsidTr="009C636E">
        <w:trPr>
          <w:cantSplit/>
          <w:trHeight w:val="454"/>
          <w:jc w:val="center"/>
        </w:trPr>
        <w:tc>
          <w:tcPr>
            <w:tcW w:w="9675" w:type="dxa"/>
            <w:gridSpan w:val="5"/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Cs/>
              </w:rPr>
            </w:pPr>
            <w:r w:rsidRPr="00DC6FD0">
              <w:rPr>
                <w:bCs/>
              </w:rPr>
              <w:t>Сведения о месте жительства</w:t>
            </w: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</w:tr>
      <w:tr w:rsidR="00BB6206" w:rsidRPr="00DC6FD0" w:rsidTr="009C636E">
        <w:trPr>
          <w:cantSplit/>
          <w:trHeight w:val="454"/>
          <w:jc w:val="center"/>
        </w:trPr>
        <w:tc>
          <w:tcPr>
            <w:tcW w:w="9675" w:type="dxa"/>
            <w:gridSpan w:val="5"/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Cs/>
              </w:rPr>
            </w:pPr>
            <w:r w:rsidRPr="00DC6FD0">
              <w:rPr>
                <w:bCs/>
              </w:rPr>
              <w:t>Сведения о профессиональном  образовании</w:t>
            </w: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</w:tr>
      <w:tr w:rsidR="00BB6206" w:rsidRPr="00DC6FD0" w:rsidTr="009C636E">
        <w:trPr>
          <w:cantSplit/>
          <w:trHeight w:val="454"/>
          <w:jc w:val="center"/>
        </w:trPr>
        <w:tc>
          <w:tcPr>
            <w:tcW w:w="9675" w:type="dxa"/>
            <w:gridSpan w:val="5"/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Cs/>
              </w:rPr>
            </w:pPr>
            <w:r w:rsidRPr="00DC6FD0">
              <w:rPr>
                <w:bCs/>
              </w:rPr>
              <w:t>Сведения об основном месте работы (службы)</w:t>
            </w: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</w:tr>
      <w:tr w:rsidR="00BB6206" w:rsidRPr="00DC6FD0" w:rsidTr="009C636E">
        <w:trPr>
          <w:cantSplit/>
          <w:jc w:val="center"/>
        </w:trPr>
        <w:tc>
          <w:tcPr>
            <w:tcW w:w="9675" w:type="dxa"/>
            <w:gridSpan w:val="5"/>
            <w:hideMark/>
          </w:tcPr>
          <w:p w:rsidR="00BB6206" w:rsidRPr="00DC6FD0" w:rsidRDefault="00BB6206" w:rsidP="009C636E">
            <w:pPr>
              <w:jc w:val="center"/>
              <w:rPr>
                <w:bCs/>
              </w:rPr>
            </w:pPr>
            <w:r w:rsidRPr="00DC6FD0">
              <w:rPr>
                <w:bCs/>
              </w:rPr>
              <w:t>Сведения о судимости</w:t>
            </w: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</w:tr>
      <w:tr w:rsidR="00BB6206" w:rsidRPr="00DC6FD0" w:rsidTr="009C636E">
        <w:trPr>
          <w:cantSplit/>
          <w:jc w:val="center"/>
        </w:trPr>
        <w:tc>
          <w:tcPr>
            <w:tcW w:w="993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2477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2585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1902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  <w:tc>
          <w:tcPr>
            <w:tcW w:w="1718" w:type="dxa"/>
          </w:tcPr>
          <w:p w:rsidR="00BB6206" w:rsidRPr="00DC6FD0" w:rsidRDefault="00BB6206" w:rsidP="009C636E">
            <w:pPr>
              <w:rPr>
                <w:bCs/>
              </w:rPr>
            </w:pPr>
          </w:p>
        </w:tc>
      </w:tr>
    </w:tbl>
    <w:p w:rsidR="00BB6206" w:rsidRPr="00DC6FD0" w:rsidRDefault="00BB6206" w:rsidP="00BB6206">
      <w:pPr>
        <w:rPr>
          <w:sz w:val="2"/>
          <w:szCs w:val="2"/>
          <w:lang w:eastAsia="en-US"/>
        </w:rPr>
        <w:sectPr w:rsidR="00BB6206" w:rsidRPr="00DC6FD0">
          <w:pgSz w:w="11906" w:h="16838"/>
          <w:pgMar w:top="1134" w:right="850" w:bottom="1134" w:left="1701" w:header="709" w:footer="709" w:gutter="0"/>
          <w:cols w:space="720"/>
        </w:sectPr>
      </w:pPr>
    </w:p>
    <w:p w:rsidR="00BB6206" w:rsidRPr="00DC6FD0" w:rsidRDefault="00BB6206" w:rsidP="00BB6206">
      <w:pPr>
        <w:rPr>
          <w:sz w:val="2"/>
          <w:szCs w:val="2"/>
          <w:lang w:eastAsia="en-US"/>
        </w:rPr>
      </w:pPr>
    </w:p>
    <w:p w:rsidR="00BB6206" w:rsidRPr="00DC6FD0" w:rsidRDefault="00BB6206" w:rsidP="00BB6206">
      <w:pPr>
        <w:tabs>
          <w:tab w:val="center" w:pos="5387"/>
          <w:tab w:val="right" w:pos="9072"/>
        </w:tabs>
        <w:spacing w:line="280" w:lineRule="exact"/>
        <w:ind w:left="9923" w:right="195"/>
        <w:jc w:val="center"/>
        <w:rPr>
          <w:kern w:val="2"/>
          <w:lang w:eastAsia="en-US"/>
        </w:rPr>
      </w:pPr>
      <w:r w:rsidRPr="00DC6FD0">
        <w:rPr>
          <w:kern w:val="2"/>
          <w:lang w:eastAsia="en-US"/>
        </w:rPr>
        <w:t>Приложение № 3</w:t>
      </w:r>
    </w:p>
    <w:p w:rsidR="00BB6206" w:rsidRPr="00DC6FD0" w:rsidRDefault="00BB6206" w:rsidP="00BB6206">
      <w:pPr>
        <w:tabs>
          <w:tab w:val="center" w:pos="5387"/>
        </w:tabs>
        <w:spacing w:line="280" w:lineRule="exact"/>
        <w:ind w:left="9923" w:right="195"/>
        <w:jc w:val="center"/>
        <w:outlineLvl w:val="1"/>
        <w:rPr>
          <w:bCs/>
          <w:lang w:eastAsia="en-US"/>
        </w:rPr>
      </w:pPr>
      <w:r w:rsidRPr="00DC6FD0">
        <w:rPr>
          <w:bCs/>
          <w:kern w:val="2"/>
          <w:lang w:eastAsia="en-US"/>
        </w:rPr>
        <w:t xml:space="preserve">к Комплексу мер по обеспечению информирования избирателей о кандидатах </w:t>
      </w:r>
      <w:r w:rsidRPr="00DC6FD0">
        <w:rPr>
          <w:lang w:eastAsia="en-US"/>
        </w:rPr>
        <w:t xml:space="preserve">при проведении </w:t>
      </w:r>
      <w:r w:rsidRPr="00DC6FD0">
        <w:rPr>
          <w:bCs/>
          <w:lang w:eastAsia="en-US"/>
        </w:rPr>
        <w:t>выбо</w:t>
      </w:r>
      <w:r>
        <w:rPr>
          <w:bCs/>
          <w:lang w:eastAsia="en-US"/>
        </w:rPr>
        <w:t xml:space="preserve">ров </w:t>
      </w:r>
    </w:p>
    <w:p w:rsidR="00BB6206" w:rsidRDefault="00BB6206" w:rsidP="00BB6206">
      <w:pPr>
        <w:spacing w:line="260" w:lineRule="exact"/>
        <w:ind w:left="9777" w:firstLine="135"/>
        <w:jc w:val="center"/>
      </w:pPr>
      <w:r>
        <w:t xml:space="preserve">главы </w:t>
      </w:r>
      <w:proofErr w:type="spellStart"/>
      <w:r>
        <w:t>Тужинского</w:t>
      </w:r>
      <w:proofErr w:type="spellEnd"/>
      <w:r>
        <w:t xml:space="preserve"> городского поселения </w:t>
      </w:r>
    </w:p>
    <w:p w:rsidR="00BB6206" w:rsidRPr="00BD4138" w:rsidRDefault="00BB6206" w:rsidP="00BB6206">
      <w:pPr>
        <w:spacing w:line="260" w:lineRule="exact"/>
        <w:ind w:left="9204" w:firstLine="573"/>
        <w:jc w:val="center"/>
        <w:rPr>
          <w:bCs/>
        </w:rPr>
      </w:pPr>
      <w:proofErr w:type="spellStart"/>
      <w:r>
        <w:t>Тужинского</w:t>
      </w:r>
      <w:proofErr w:type="spellEnd"/>
      <w:r>
        <w:t xml:space="preserve"> района Кировской области</w:t>
      </w:r>
      <w:r w:rsidRPr="00DC6FD0">
        <w:t xml:space="preserve"> </w:t>
      </w:r>
      <w:r>
        <w:t>8 сентября 2019 года</w:t>
      </w:r>
    </w:p>
    <w:p w:rsidR="00BB6206" w:rsidRPr="00DC6FD0" w:rsidRDefault="00BB6206" w:rsidP="00BB6206">
      <w:pPr>
        <w:tabs>
          <w:tab w:val="center" w:pos="5387"/>
        </w:tabs>
        <w:ind w:left="9923"/>
        <w:jc w:val="center"/>
      </w:pPr>
    </w:p>
    <w:tbl>
      <w:tblPr>
        <w:tblW w:w="15465" w:type="dxa"/>
        <w:tblInd w:w="91" w:type="dxa"/>
        <w:tblLayout w:type="fixed"/>
        <w:tblLook w:val="04A0"/>
      </w:tblPr>
      <w:tblGrid>
        <w:gridCol w:w="581"/>
        <w:gridCol w:w="2694"/>
        <w:gridCol w:w="849"/>
        <w:gridCol w:w="992"/>
        <w:gridCol w:w="1560"/>
        <w:gridCol w:w="992"/>
        <w:gridCol w:w="1134"/>
        <w:gridCol w:w="851"/>
        <w:gridCol w:w="992"/>
        <w:gridCol w:w="992"/>
        <w:gridCol w:w="1560"/>
        <w:gridCol w:w="992"/>
        <w:gridCol w:w="1276"/>
      </w:tblGrid>
      <w:tr w:rsidR="00BB6206" w:rsidRPr="00DC6FD0" w:rsidTr="009C636E">
        <w:trPr>
          <w:trHeight w:val="1020"/>
        </w:trPr>
        <w:tc>
          <w:tcPr>
            <w:tcW w:w="15465" w:type="dxa"/>
            <w:gridSpan w:val="13"/>
            <w:shd w:val="clear" w:color="auto" w:fill="FFFFFF"/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DC6FD0">
              <w:rPr>
                <w:b/>
                <w:bCs/>
                <w:color w:val="000000"/>
              </w:rPr>
              <w:t>СВЕДЕНИЯ</w:t>
            </w:r>
            <w:r w:rsidRPr="00DC6FD0">
              <w:rPr>
                <w:b/>
                <w:bCs/>
                <w:color w:val="000000"/>
              </w:rPr>
              <w:br/>
              <w:t>о поступлении средств в избирательные фонды кандидатов и расходовании этих средств</w:t>
            </w:r>
            <w:r w:rsidRPr="00DC6FD0">
              <w:rPr>
                <w:b/>
                <w:bCs/>
                <w:color w:val="000000"/>
              </w:rPr>
              <w:br/>
              <w:t xml:space="preserve">(на основании данных, предоставленных филиалами </w:t>
            </w:r>
            <w:r>
              <w:rPr>
                <w:b/>
                <w:bCs/>
                <w:color w:val="000000"/>
              </w:rPr>
              <w:t>публичного акционерного общества «Сбербанк России»</w:t>
            </w:r>
            <w:proofErr w:type="gramEnd"/>
          </w:p>
        </w:tc>
      </w:tr>
      <w:tr w:rsidR="00BB6206" w:rsidRPr="00DC6FD0" w:rsidTr="009C636E">
        <w:trPr>
          <w:trHeight w:val="315"/>
        </w:trPr>
        <w:tc>
          <w:tcPr>
            <w:tcW w:w="154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</w:rPr>
            </w:pPr>
          </w:p>
        </w:tc>
      </w:tr>
      <w:tr w:rsidR="00BB6206" w:rsidRPr="00DC6FD0" w:rsidTr="009C636E">
        <w:trPr>
          <w:trHeight w:val="315"/>
        </w:trPr>
        <w:tc>
          <w:tcPr>
            <w:tcW w:w="154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6206" w:rsidRPr="003015C8" w:rsidRDefault="00BB6206" w:rsidP="009C636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3015C8">
              <w:rPr>
                <w:i/>
                <w:color w:val="000000"/>
                <w:sz w:val="18"/>
                <w:szCs w:val="18"/>
              </w:rPr>
              <w:t>(наименование выборов)</w:t>
            </w:r>
          </w:p>
        </w:tc>
      </w:tr>
      <w:tr w:rsidR="00BB6206" w:rsidRPr="00DC6FD0" w:rsidTr="009C636E">
        <w:trPr>
          <w:trHeight w:val="315"/>
        </w:trPr>
        <w:tc>
          <w:tcPr>
            <w:tcW w:w="1546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6206" w:rsidRPr="003015C8" w:rsidRDefault="00BB6206" w:rsidP="009C636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3015C8">
              <w:rPr>
                <w:i/>
                <w:color w:val="000000"/>
                <w:sz w:val="18"/>
                <w:szCs w:val="18"/>
              </w:rPr>
              <w:t>(наименование избирательного округа)</w:t>
            </w:r>
          </w:p>
        </w:tc>
      </w:tr>
      <w:tr w:rsidR="00BB6206" w:rsidRPr="00DC6FD0" w:rsidTr="009C636E">
        <w:trPr>
          <w:trHeight w:val="300"/>
        </w:trPr>
        <w:tc>
          <w:tcPr>
            <w:tcW w:w="581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849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2552" w:type="dxa"/>
            <w:gridSpan w:val="2"/>
            <w:noWrap/>
            <w:vAlign w:val="bottom"/>
            <w:hideMark/>
          </w:tcPr>
          <w:p w:rsidR="00BB6206" w:rsidRPr="00DC6FD0" w:rsidRDefault="00BB6206" w:rsidP="009C636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C6FD0">
              <w:rPr>
                <w:color w:val="000000"/>
                <w:sz w:val="18"/>
                <w:szCs w:val="18"/>
              </w:rPr>
              <w:t xml:space="preserve">По состоянию </w:t>
            </w:r>
            <w:proofErr w:type="gramStart"/>
            <w:r w:rsidRPr="00DC6FD0">
              <w:rPr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B6206" w:rsidRPr="00DC6FD0" w:rsidRDefault="00BB6206" w:rsidP="009C636E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B6206" w:rsidRPr="00DC6FD0" w:rsidTr="009C636E">
        <w:trPr>
          <w:trHeight w:val="300"/>
        </w:trPr>
        <w:tc>
          <w:tcPr>
            <w:tcW w:w="581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2694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849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BB6206" w:rsidRPr="00DC6FD0" w:rsidRDefault="00BB6206" w:rsidP="009C636E">
            <w:pPr>
              <w:jc w:val="right"/>
              <w:rPr>
                <w:color w:val="000000"/>
                <w:sz w:val="18"/>
                <w:szCs w:val="18"/>
              </w:rPr>
            </w:pPr>
            <w:r w:rsidRPr="00DC6FD0">
              <w:rPr>
                <w:color w:val="000000"/>
                <w:sz w:val="18"/>
                <w:szCs w:val="18"/>
              </w:rPr>
              <w:t>В тыс. руб.</w:t>
            </w:r>
          </w:p>
        </w:tc>
      </w:tr>
      <w:tr w:rsidR="00BB6206" w:rsidRPr="00DC6FD0" w:rsidTr="009C636E">
        <w:trPr>
          <w:trHeight w:val="48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№</w:t>
            </w:r>
            <w:r w:rsidRPr="00DC6FD0">
              <w:rPr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DC6FD0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DC6FD0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DC6FD0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Поступило средств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Израсходовано средств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Возвращено средств</w:t>
            </w:r>
          </w:p>
        </w:tc>
      </w:tr>
      <w:tr w:rsidR="00BB6206" w:rsidRPr="00DC6FD0" w:rsidTr="009C636E">
        <w:trPr>
          <w:trHeight w:val="49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из них финансовые операции по расходованию средств на сумму, превышающую 50 тыс. рублей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основание возврата</w:t>
            </w:r>
          </w:p>
        </w:tc>
      </w:tr>
      <w:tr w:rsidR="00BB6206" w:rsidRPr="00DC6FD0" w:rsidTr="009C636E">
        <w:trPr>
          <w:trHeight w:val="91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пожертвования от юридических лиц на сумму, превышающую 25 тыс. рублей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пожертвования от граждан на сумму, превышающую  20 тыс. рублей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дата операции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назначение платежа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B6206" w:rsidRPr="00DC6FD0" w:rsidTr="009C636E">
        <w:trPr>
          <w:trHeight w:val="84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кол-во граждан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B6206" w:rsidRPr="00DC6FD0" w:rsidTr="009C636E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BB6206" w:rsidRPr="00DC6FD0" w:rsidTr="009C636E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</w:tr>
      <w:tr w:rsidR="00BB6206" w:rsidRPr="00DC6FD0" w:rsidTr="009C636E">
        <w:trPr>
          <w:trHeight w:val="9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кандидату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</w:tr>
      <w:tr w:rsidR="00BB6206" w:rsidRPr="00DC6FD0" w:rsidTr="009C636E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C6FD0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06" w:rsidRPr="00DC6FD0" w:rsidRDefault="00BB6206" w:rsidP="009C636E">
            <w:pPr>
              <w:rPr>
                <w:sz w:val="20"/>
              </w:rPr>
            </w:pPr>
          </w:p>
        </w:tc>
      </w:tr>
      <w:tr w:rsidR="00BB6206" w:rsidRPr="00DC6FD0" w:rsidTr="009C636E">
        <w:trPr>
          <w:trHeight w:val="300"/>
        </w:trPr>
        <w:tc>
          <w:tcPr>
            <w:tcW w:w="15465" w:type="dxa"/>
            <w:gridSpan w:val="13"/>
            <w:vAlign w:val="center"/>
            <w:hideMark/>
          </w:tcPr>
          <w:p w:rsidR="00BB6206" w:rsidRPr="00DC6FD0" w:rsidRDefault="00BB6206" w:rsidP="009C636E">
            <w:pPr>
              <w:rPr>
                <w:color w:val="000000"/>
              </w:rPr>
            </w:pPr>
            <w:r w:rsidRPr="00DC6FD0">
              <w:rPr>
                <w:color w:val="000000"/>
                <w:sz w:val="22"/>
                <w:szCs w:val="22"/>
              </w:rPr>
              <w:t>* Сведения даны с округлением до целого значения в тыс. рублей.</w:t>
            </w:r>
          </w:p>
        </w:tc>
      </w:tr>
    </w:tbl>
    <w:p w:rsidR="00BB6206" w:rsidRPr="00DC6FD0" w:rsidRDefault="00BB6206" w:rsidP="00BB6206">
      <w:pPr>
        <w:sectPr w:rsidR="00BB6206" w:rsidRPr="00DC6FD0">
          <w:pgSz w:w="16834" w:h="11909" w:orient="landscape"/>
          <w:pgMar w:top="1152" w:right="689" w:bottom="360" w:left="689" w:header="720" w:footer="720" w:gutter="0"/>
          <w:cols w:space="720"/>
        </w:sectPr>
      </w:pPr>
    </w:p>
    <w:p w:rsidR="000B4E19" w:rsidRDefault="000B4E19"/>
    <w:sectPr w:rsidR="000B4E19" w:rsidSect="000B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D03F0"/>
    <w:multiLevelType w:val="multilevel"/>
    <w:tmpl w:val="EF7AAE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2BD53C9"/>
    <w:multiLevelType w:val="hybridMultilevel"/>
    <w:tmpl w:val="A1E42266"/>
    <w:lvl w:ilvl="0" w:tplc="F1AE24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206"/>
    <w:rsid w:val="000B4E19"/>
    <w:rsid w:val="001B122F"/>
    <w:rsid w:val="00687C55"/>
    <w:rsid w:val="00885705"/>
    <w:rsid w:val="0088638B"/>
    <w:rsid w:val="00BB3CF9"/>
    <w:rsid w:val="00BB6206"/>
    <w:rsid w:val="00E4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2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3">
    <w:name w:val="Body Text Indent 3"/>
    <w:basedOn w:val="a"/>
    <w:link w:val="31"/>
    <w:uiPriority w:val="99"/>
    <w:unhideWhenUsed/>
    <w:rsid w:val="00BB620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B62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1">
    <w:name w:val="Основной текст с отступом 3 Знак1"/>
    <w:basedOn w:val="a0"/>
    <w:link w:val="3"/>
    <w:uiPriority w:val="99"/>
    <w:rsid w:val="00BB62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BB62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620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8196041630AEDCD408090BED8C59F5E2CB78F37D9F86BCEC522C08A4kAz8K" TargetMode="External"/><Relationship Id="rId5" Type="http://schemas.openxmlformats.org/officeDocument/2006/relationships/hyperlink" Target="consultantplus://offline/ref=FA8196041630AEDCD408090BED8C59F5E1CA71F67E9E86BCEC522C08A4A83B32BC89A347A85724CBkBz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2019-06-28T06:00:00Z</dcterms:created>
  <dcterms:modified xsi:type="dcterms:W3CDTF">2019-06-28T06:18:00Z</dcterms:modified>
</cp:coreProperties>
</file>